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bookmarkStart w:id="0" w:name="_GoBack"/>
      <w:bookmarkEnd w:id="0"/>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0EB65E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 xml:space="preserve">Self-Assessment Questionnaire </w:t>
      </w:r>
      <w:r w:rsidR="008D08BC">
        <w:rPr>
          <w:rFonts w:cs="Arial"/>
          <w:noProof w:val="0"/>
        </w:rPr>
        <w:t>C</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E5C3DA5" w14:textId="206D1BC0" w:rsidR="00A36FB2" w:rsidRPr="00DC30F4" w:rsidRDefault="008D08BC" w:rsidP="008D08BC">
      <w:pPr>
        <w:pStyle w:val="Subtitle1"/>
        <w:pBdr>
          <w:top w:val="single" w:sz="6" w:space="1" w:color="333333"/>
        </w:pBdr>
        <w:spacing w:after="0"/>
        <w:ind w:left="0" w:right="1710"/>
        <w:jc w:val="left"/>
        <w:outlineLvl w:val="0"/>
        <w:rPr>
          <w:sz w:val="36"/>
          <w:szCs w:val="36"/>
        </w:rPr>
      </w:pPr>
      <w:r w:rsidRPr="007C39CA">
        <w:rPr>
          <w:szCs w:val="40"/>
        </w:rPr>
        <w:t xml:space="preserve">Merchants with Payment Application Systems Connected to the Internet </w:t>
      </w:r>
      <w:r w:rsidRPr="007C39CA">
        <w:rPr>
          <w:rFonts w:ascii="Times New Roman" w:hAnsi="Times New Roman"/>
          <w:szCs w:val="40"/>
        </w:rPr>
        <w:t>–</w:t>
      </w:r>
      <w:r w:rsidRPr="007C39CA">
        <w:rPr>
          <w:szCs w:val="40"/>
        </w:rPr>
        <w:br/>
        <w:t>No Electronic Cardholder Data Storage</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3EFE16F4"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38856789"/>
      <w:bookmarkStart w:id="9" w:name="_Toc38883649"/>
      <w:bookmarkStart w:id="10" w:name="_Toc38884616"/>
      <w:bookmarkStart w:id="11" w:name="_Toc39204867"/>
      <w:r>
        <w:br w:type="page"/>
      </w:r>
    </w:p>
    <w:p w14:paraId="6DB01A4F" w14:textId="77777777" w:rsidR="007816B9" w:rsidRPr="007816B9" w:rsidRDefault="00A36FB2" w:rsidP="007816B9">
      <w:pPr>
        <w:pStyle w:val="Headingrule"/>
      </w:pPr>
      <w:bookmarkStart w:id="12" w:name="_Toc515018724"/>
      <w:r w:rsidRPr="00764864">
        <w:lastRenderedPageBreak/>
        <w:t>Document Changes</w:t>
      </w:r>
      <w:bookmarkEnd w:id="1"/>
      <w:bookmarkEnd w:id="2"/>
      <w:bookmarkEnd w:id="3"/>
      <w:bookmarkEnd w:id="4"/>
      <w:bookmarkEnd w:id="5"/>
      <w:bookmarkEnd w:id="6"/>
      <w:bookmarkEnd w:id="7"/>
      <w:bookmarkEnd w:id="12"/>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8D08BC" w:rsidRPr="00F57EDB" w14:paraId="7BA54B12" w14:textId="77777777" w:rsidTr="007816B9">
        <w:trPr>
          <w:tblHeader/>
        </w:trPr>
        <w:tc>
          <w:tcPr>
            <w:tcW w:w="1310" w:type="dxa"/>
          </w:tcPr>
          <w:p w14:paraId="691DC46F" w14:textId="77777777" w:rsidR="008D08BC" w:rsidRPr="00F57EDB" w:rsidRDefault="008D08BC" w:rsidP="008D08BC">
            <w:pPr>
              <w:pStyle w:val="TableText"/>
              <w:spacing w:before="120"/>
              <w:jc w:val="center"/>
              <w:rPr>
                <w:sz w:val="20"/>
                <w:szCs w:val="20"/>
              </w:rPr>
            </w:pPr>
            <w:r w:rsidRPr="00F57EDB">
              <w:rPr>
                <w:sz w:val="20"/>
                <w:szCs w:val="20"/>
              </w:rPr>
              <w:t>October 2008</w:t>
            </w:r>
          </w:p>
        </w:tc>
        <w:tc>
          <w:tcPr>
            <w:tcW w:w="1134" w:type="dxa"/>
          </w:tcPr>
          <w:p w14:paraId="3605C751" w14:textId="77777777" w:rsidR="008D08BC" w:rsidRPr="00F57EDB" w:rsidRDefault="008D08BC" w:rsidP="008D08BC">
            <w:pPr>
              <w:pStyle w:val="TableText"/>
              <w:spacing w:before="120"/>
              <w:jc w:val="center"/>
              <w:rPr>
                <w:sz w:val="20"/>
                <w:szCs w:val="20"/>
              </w:rPr>
            </w:pPr>
            <w:r w:rsidRPr="00F57EDB">
              <w:rPr>
                <w:sz w:val="20"/>
                <w:szCs w:val="20"/>
              </w:rPr>
              <w:t>1.2</w:t>
            </w:r>
          </w:p>
        </w:tc>
        <w:tc>
          <w:tcPr>
            <w:tcW w:w="1134" w:type="dxa"/>
          </w:tcPr>
          <w:p w14:paraId="16BC44F9" w14:textId="77777777" w:rsidR="008D08BC" w:rsidRPr="00F57EDB" w:rsidRDefault="008D08BC" w:rsidP="008D08BC">
            <w:pPr>
              <w:pStyle w:val="TableText"/>
              <w:rPr>
                <w:sz w:val="20"/>
                <w:szCs w:val="20"/>
              </w:rPr>
            </w:pPr>
          </w:p>
        </w:tc>
        <w:tc>
          <w:tcPr>
            <w:tcW w:w="5782" w:type="dxa"/>
            <w:vAlign w:val="center"/>
          </w:tcPr>
          <w:p w14:paraId="4FAEB011" w14:textId="28C665EA" w:rsidR="008D08BC" w:rsidRPr="00F57EDB" w:rsidRDefault="008D08BC" w:rsidP="008D08BC">
            <w:pPr>
              <w:pStyle w:val="TableText"/>
              <w:rPr>
                <w:sz w:val="20"/>
                <w:szCs w:val="20"/>
              </w:rPr>
            </w:pPr>
            <w:r w:rsidRPr="00F57EDB">
              <w:rPr>
                <w:sz w:val="20"/>
                <w:szCs w:val="20"/>
              </w:rPr>
              <w:t>To align content with new PCI DSS v1.2 and to implement minor changes noted since original v1.1.</w:t>
            </w:r>
          </w:p>
        </w:tc>
      </w:tr>
      <w:tr w:rsidR="008D08BC" w:rsidRPr="00F57EDB" w14:paraId="70FD5E5D" w14:textId="77777777" w:rsidTr="007816B9">
        <w:trPr>
          <w:tblHeader/>
        </w:trPr>
        <w:tc>
          <w:tcPr>
            <w:tcW w:w="1310" w:type="dxa"/>
          </w:tcPr>
          <w:p w14:paraId="0F3DFC03" w14:textId="77777777" w:rsidR="008D08BC" w:rsidRPr="00F57EDB" w:rsidRDefault="008D08BC" w:rsidP="008D08BC">
            <w:pPr>
              <w:pStyle w:val="TableText"/>
              <w:spacing w:before="120"/>
              <w:jc w:val="center"/>
              <w:rPr>
                <w:sz w:val="20"/>
                <w:szCs w:val="20"/>
              </w:rPr>
            </w:pPr>
            <w:r w:rsidRPr="00F57EDB">
              <w:rPr>
                <w:sz w:val="20"/>
                <w:szCs w:val="20"/>
              </w:rPr>
              <w:t>October 2010</w:t>
            </w:r>
          </w:p>
        </w:tc>
        <w:tc>
          <w:tcPr>
            <w:tcW w:w="1134" w:type="dxa"/>
          </w:tcPr>
          <w:p w14:paraId="57F9A5FA" w14:textId="77777777" w:rsidR="008D08BC" w:rsidRPr="00F57EDB" w:rsidRDefault="008D08BC" w:rsidP="008D08BC">
            <w:pPr>
              <w:pStyle w:val="TableText"/>
              <w:spacing w:before="120"/>
              <w:jc w:val="center"/>
              <w:rPr>
                <w:sz w:val="20"/>
                <w:szCs w:val="20"/>
              </w:rPr>
            </w:pPr>
            <w:r w:rsidRPr="00F57EDB">
              <w:rPr>
                <w:sz w:val="20"/>
                <w:szCs w:val="20"/>
              </w:rPr>
              <w:t>2.0</w:t>
            </w:r>
          </w:p>
        </w:tc>
        <w:tc>
          <w:tcPr>
            <w:tcW w:w="1134" w:type="dxa"/>
          </w:tcPr>
          <w:p w14:paraId="1F614C14" w14:textId="77777777" w:rsidR="008D08BC" w:rsidRPr="00F57EDB" w:rsidRDefault="008D08BC" w:rsidP="008D08BC">
            <w:pPr>
              <w:pStyle w:val="TableText"/>
              <w:rPr>
                <w:sz w:val="20"/>
                <w:szCs w:val="20"/>
              </w:rPr>
            </w:pPr>
          </w:p>
        </w:tc>
        <w:tc>
          <w:tcPr>
            <w:tcW w:w="5782" w:type="dxa"/>
            <w:vAlign w:val="center"/>
          </w:tcPr>
          <w:p w14:paraId="72B05016" w14:textId="6D3DA14E" w:rsidR="008D08BC" w:rsidRPr="00F57EDB" w:rsidRDefault="008D08BC" w:rsidP="008D08BC">
            <w:pPr>
              <w:pStyle w:val="TableText"/>
              <w:rPr>
                <w:sz w:val="20"/>
                <w:szCs w:val="20"/>
              </w:rPr>
            </w:pPr>
            <w:r w:rsidRPr="00F57EDB">
              <w:rPr>
                <w:sz w:val="20"/>
                <w:szCs w:val="20"/>
              </w:rPr>
              <w:t>To align content with new PCI DSS v2.0 requirements and testing procedures.</w:t>
            </w:r>
          </w:p>
        </w:tc>
      </w:tr>
      <w:tr w:rsidR="008D08BC" w:rsidRPr="00F57EDB" w14:paraId="1A7CEBC9" w14:textId="77777777" w:rsidTr="007816B9">
        <w:trPr>
          <w:tblHeader/>
        </w:trPr>
        <w:tc>
          <w:tcPr>
            <w:tcW w:w="1310" w:type="dxa"/>
          </w:tcPr>
          <w:p w14:paraId="431A1816" w14:textId="77777777" w:rsidR="008D08BC" w:rsidRPr="00F57EDB" w:rsidRDefault="008D08BC" w:rsidP="008D08BC">
            <w:pPr>
              <w:pStyle w:val="TableText"/>
              <w:spacing w:before="120"/>
              <w:jc w:val="center"/>
              <w:rPr>
                <w:sz w:val="20"/>
                <w:szCs w:val="20"/>
              </w:rPr>
            </w:pPr>
            <w:r w:rsidRPr="00F57EDB">
              <w:rPr>
                <w:sz w:val="20"/>
                <w:szCs w:val="20"/>
              </w:rPr>
              <w:t>February 2014</w:t>
            </w:r>
          </w:p>
        </w:tc>
        <w:tc>
          <w:tcPr>
            <w:tcW w:w="1134" w:type="dxa"/>
          </w:tcPr>
          <w:p w14:paraId="5B1AD909" w14:textId="77777777" w:rsidR="008D08BC" w:rsidRPr="00F57EDB" w:rsidRDefault="008D08BC" w:rsidP="008D08BC">
            <w:pPr>
              <w:pStyle w:val="TableText"/>
              <w:spacing w:before="120"/>
              <w:jc w:val="center"/>
              <w:rPr>
                <w:sz w:val="20"/>
                <w:szCs w:val="20"/>
              </w:rPr>
            </w:pPr>
            <w:r w:rsidRPr="00F57EDB">
              <w:rPr>
                <w:sz w:val="20"/>
                <w:szCs w:val="20"/>
              </w:rPr>
              <w:t>3.0</w:t>
            </w:r>
          </w:p>
        </w:tc>
        <w:tc>
          <w:tcPr>
            <w:tcW w:w="1134" w:type="dxa"/>
          </w:tcPr>
          <w:p w14:paraId="30050E54" w14:textId="77777777" w:rsidR="008D08BC" w:rsidRPr="00F57EDB" w:rsidRDefault="008D08BC" w:rsidP="008D08BC">
            <w:pPr>
              <w:pStyle w:val="TableText"/>
              <w:rPr>
                <w:sz w:val="20"/>
                <w:szCs w:val="20"/>
              </w:rPr>
            </w:pPr>
          </w:p>
        </w:tc>
        <w:tc>
          <w:tcPr>
            <w:tcW w:w="5782" w:type="dxa"/>
            <w:vAlign w:val="center"/>
          </w:tcPr>
          <w:p w14:paraId="4D03811C" w14:textId="01F57366" w:rsidR="008D08BC" w:rsidRPr="00F57EDB" w:rsidRDefault="008D08BC" w:rsidP="008D08BC">
            <w:pPr>
              <w:pStyle w:val="TableText"/>
              <w:rPr>
                <w:sz w:val="20"/>
                <w:szCs w:val="20"/>
              </w:rPr>
            </w:pPr>
            <w:r w:rsidRPr="00F57EDB">
              <w:rPr>
                <w:sz w:val="20"/>
                <w:szCs w:val="20"/>
              </w:rPr>
              <w:t>To align content with PCI DSS v3.0 requirements and testing procedures and incorporate additional response options.</w:t>
            </w:r>
          </w:p>
        </w:tc>
      </w:tr>
      <w:tr w:rsidR="008D08BC" w:rsidRPr="00F57EDB" w14:paraId="37EF8C52" w14:textId="77777777" w:rsidTr="007816B9">
        <w:trPr>
          <w:tblHeader/>
        </w:trPr>
        <w:tc>
          <w:tcPr>
            <w:tcW w:w="1310" w:type="dxa"/>
          </w:tcPr>
          <w:p w14:paraId="456E44FA" w14:textId="77777777" w:rsidR="008D08BC" w:rsidRPr="00F57EDB" w:rsidRDefault="008D08BC" w:rsidP="008D08BC">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8D08BC" w:rsidRPr="00F57EDB" w:rsidRDefault="008D08BC" w:rsidP="008D08BC">
            <w:pPr>
              <w:pStyle w:val="TableText"/>
              <w:spacing w:before="120"/>
              <w:jc w:val="center"/>
              <w:rPr>
                <w:sz w:val="20"/>
                <w:szCs w:val="20"/>
              </w:rPr>
            </w:pPr>
            <w:r w:rsidRPr="00F57EDB">
              <w:rPr>
                <w:sz w:val="20"/>
                <w:szCs w:val="20"/>
              </w:rPr>
              <w:t>3.1</w:t>
            </w:r>
          </w:p>
        </w:tc>
        <w:tc>
          <w:tcPr>
            <w:tcW w:w="1134" w:type="dxa"/>
          </w:tcPr>
          <w:p w14:paraId="1C28B82A" w14:textId="77777777" w:rsidR="008D08BC" w:rsidRPr="00F57EDB" w:rsidRDefault="008D08BC" w:rsidP="008D08BC">
            <w:pPr>
              <w:pStyle w:val="TableText"/>
              <w:rPr>
                <w:sz w:val="20"/>
                <w:szCs w:val="20"/>
              </w:rPr>
            </w:pPr>
          </w:p>
        </w:tc>
        <w:tc>
          <w:tcPr>
            <w:tcW w:w="5782" w:type="dxa"/>
            <w:vAlign w:val="center"/>
          </w:tcPr>
          <w:p w14:paraId="612DDFCC" w14:textId="26CB1BAC" w:rsidR="008D08BC" w:rsidRPr="00F57EDB" w:rsidRDefault="008D08BC" w:rsidP="008D08BC">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8D08BC" w:rsidRPr="00222980" w14:paraId="6286FD2F" w14:textId="77777777" w:rsidTr="007816B9">
        <w:trPr>
          <w:tblHeader/>
        </w:trPr>
        <w:tc>
          <w:tcPr>
            <w:tcW w:w="1310" w:type="dxa"/>
          </w:tcPr>
          <w:p w14:paraId="7BE6FF40" w14:textId="77777777" w:rsidR="008D08BC" w:rsidRPr="00222980" w:rsidRDefault="008D08BC" w:rsidP="008D08BC">
            <w:pPr>
              <w:pStyle w:val="TableText"/>
              <w:spacing w:before="120"/>
              <w:jc w:val="center"/>
              <w:rPr>
                <w:sz w:val="20"/>
                <w:szCs w:val="20"/>
              </w:rPr>
            </w:pPr>
            <w:r w:rsidRPr="00222980">
              <w:rPr>
                <w:sz w:val="20"/>
                <w:szCs w:val="20"/>
              </w:rPr>
              <w:t>July 2015</w:t>
            </w:r>
          </w:p>
        </w:tc>
        <w:tc>
          <w:tcPr>
            <w:tcW w:w="1134" w:type="dxa"/>
          </w:tcPr>
          <w:p w14:paraId="67DB35CE" w14:textId="77777777" w:rsidR="008D08BC" w:rsidRPr="00222980" w:rsidRDefault="008D08BC" w:rsidP="008D08BC">
            <w:pPr>
              <w:pStyle w:val="TableText"/>
              <w:spacing w:before="120"/>
              <w:jc w:val="center"/>
              <w:rPr>
                <w:sz w:val="20"/>
                <w:szCs w:val="20"/>
              </w:rPr>
            </w:pPr>
            <w:r w:rsidRPr="00222980">
              <w:rPr>
                <w:sz w:val="20"/>
                <w:szCs w:val="20"/>
              </w:rPr>
              <w:t>3.1</w:t>
            </w:r>
          </w:p>
        </w:tc>
        <w:tc>
          <w:tcPr>
            <w:tcW w:w="1134" w:type="dxa"/>
          </w:tcPr>
          <w:p w14:paraId="5FAC0DE7" w14:textId="77777777" w:rsidR="008D08BC" w:rsidRPr="008E3FB8" w:rsidRDefault="008D08BC" w:rsidP="008D08BC">
            <w:pPr>
              <w:pStyle w:val="TableText"/>
              <w:spacing w:before="120"/>
              <w:jc w:val="center"/>
              <w:rPr>
                <w:sz w:val="20"/>
                <w:szCs w:val="20"/>
              </w:rPr>
            </w:pPr>
            <w:r>
              <w:rPr>
                <w:sz w:val="20"/>
                <w:szCs w:val="20"/>
              </w:rPr>
              <w:t>1.1</w:t>
            </w:r>
          </w:p>
        </w:tc>
        <w:tc>
          <w:tcPr>
            <w:tcW w:w="5782" w:type="dxa"/>
            <w:vAlign w:val="center"/>
          </w:tcPr>
          <w:p w14:paraId="669E5099" w14:textId="3CAB29FA" w:rsidR="008D08BC" w:rsidRPr="00222980" w:rsidRDefault="008D08BC" w:rsidP="008D08BC">
            <w:pPr>
              <w:pStyle w:val="TableText"/>
              <w:rPr>
                <w:sz w:val="20"/>
                <w:szCs w:val="20"/>
              </w:rPr>
            </w:pPr>
            <w:r w:rsidRPr="008E3FB8">
              <w:rPr>
                <w:sz w:val="20"/>
                <w:szCs w:val="20"/>
              </w:rPr>
              <w:t>Updated to remove references to “best practices” prior to June 30, 2015</w:t>
            </w:r>
            <w:r>
              <w:rPr>
                <w:sz w:val="20"/>
                <w:szCs w:val="20"/>
              </w:rPr>
              <w:t>.</w:t>
            </w:r>
          </w:p>
        </w:tc>
      </w:tr>
      <w:tr w:rsidR="008D08BC" w:rsidRPr="00222980" w14:paraId="6966D6B9" w14:textId="77777777" w:rsidTr="007816B9">
        <w:trPr>
          <w:tblHeader/>
        </w:trPr>
        <w:tc>
          <w:tcPr>
            <w:tcW w:w="1310" w:type="dxa"/>
          </w:tcPr>
          <w:p w14:paraId="6FABDAB9" w14:textId="77777777" w:rsidR="008D08BC" w:rsidRPr="00222980" w:rsidRDefault="008D08BC" w:rsidP="008D08BC">
            <w:pPr>
              <w:pStyle w:val="TableText"/>
              <w:spacing w:before="120"/>
              <w:jc w:val="center"/>
              <w:rPr>
                <w:sz w:val="20"/>
                <w:szCs w:val="20"/>
              </w:rPr>
            </w:pPr>
            <w:r>
              <w:rPr>
                <w:sz w:val="20"/>
                <w:szCs w:val="20"/>
              </w:rPr>
              <w:t>April 2016</w:t>
            </w:r>
          </w:p>
        </w:tc>
        <w:tc>
          <w:tcPr>
            <w:tcW w:w="1134" w:type="dxa"/>
          </w:tcPr>
          <w:p w14:paraId="2EF2E591" w14:textId="77777777" w:rsidR="008D08BC" w:rsidRPr="00222980" w:rsidRDefault="008D08BC" w:rsidP="008D08BC">
            <w:pPr>
              <w:pStyle w:val="TableText"/>
              <w:spacing w:before="120"/>
              <w:jc w:val="center"/>
              <w:rPr>
                <w:sz w:val="20"/>
                <w:szCs w:val="20"/>
              </w:rPr>
            </w:pPr>
            <w:r>
              <w:rPr>
                <w:sz w:val="20"/>
                <w:szCs w:val="20"/>
              </w:rPr>
              <w:t>3.2</w:t>
            </w:r>
          </w:p>
        </w:tc>
        <w:tc>
          <w:tcPr>
            <w:tcW w:w="1134" w:type="dxa"/>
          </w:tcPr>
          <w:p w14:paraId="375DB6FB" w14:textId="0B8387AD" w:rsidR="008D08BC" w:rsidRDefault="008D08BC" w:rsidP="008D08BC">
            <w:pPr>
              <w:pStyle w:val="TableText"/>
              <w:spacing w:before="120"/>
              <w:jc w:val="center"/>
              <w:rPr>
                <w:sz w:val="20"/>
                <w:szCs w:val="20"/>
              </w:rPr>
            </w:pPr>
            <w:r>
              <w:rPr>
                <w:sz w:val="20"/>
                <w:szCs w:val="20"/>
              </w:rPr>
              <w:t>1.0</w:t>
            </w:r>
          </w:p>
        </w:tc>
        <w:tc>
          <w:tcPr>
            <w:tcW w:w="5782" w:type="dxa"/>
            <w:vAlign w:val="center"/>
          </w:tcPr>
          <w:p w14:paraId="0BC17CE3" w14:textId="77777777" w:rsidR="008D08BC" w:rsidRDefault="008D08BC" w:rsidP="008D08BC">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18E0D1CE" w:rsidR="008D08BC" w:rsidRPr="00000E86" w:rsidRDefault="008D08BC" w:rsidP="008D08BC">
            <w:pPr>
              <w:pStyle w:val="TableText"/>
              <w:rPr>
                <w:sz w:val="20"/>
                <w:szCs w:val="20"/>
              </w:rPr>
            </w:pPr>
            <w:r w:rsidRPr="00397EA9">
              <w:rPr>
                <w:sz w:val="20"/>
                <w:szCs w:val="20"/>
              </w:rPr>
              <w:t xml:space="preserve">Requirements added from PCI DSS v3.2 Requirements 8, </w:t>
            </w:r>
            <w:r>
              <w:rPr>
                <w:sz w:val="20"/>
                <w:szCs w:val="20"/>
              </w:rPr>
              <w:t xml:space="preserve">9, </w:t>
            </w:r>
            <w:r w:rsidRPr="00397EA9">
              <w:rPr>
                <w:sz w:val="20"/>
                <w:szCs w:val="20"/>
              </w:rPr>
              <w:t>and Appendix A2.</w:t>
            </w:r>
          </w:p>
        </w:tc>
      </w:tr>
      <w:tr w:rsidR="008D08BC" w:rsidRPr="00222980" w14:paraId="5FF727C0" w14:textId="77777777" w:rsidTr="00731F33">
        <w:trPr>
          <w:tblHeader/>
        </w:trPr>
        <w:tc>
          <w:tcPr>
            <w:tcW w:w="1310" w:type="dxa"/>
          </w:tcPr>
          <w:p w14:paraId="30692518" w14:textId="2ACF118E" w:rsidR="008D08BC" w:rsidRPr="00482DA9" w:rsidRDefault="008D08BC" w:rsidP="008D08BC">
            <w:pPr>
              <w:pStyle w:val="TableText"/>
              <w:spacing w:before="120"/>
              <w:jc w:val="center"/>
              <w:rPr>
                <w:sz w:val="20"/>
                <w:szCs w:val="20"/>
              </w:rPr>
            </w:pPr>
            <w:r w:rsidRPr="00482DA9">
              <w:rPr>
                <w:sz w:val="20"/>
                <w:szCs w:val="20"/>
              </w:rPr>
              <w:t>January 2017</w:t>
            </w:r>
          </w:p>
        </w:tc>
        <w:tc>
          <w:tcPr>
            <w:tcW w:w="1134" w:type="dxa"/>
          </w:tcPr>
          <w:p w14:paraId="4CC0CCC7" w14:textId="64E1462E" w:rsidR="008D08BC" w:rsidRPr="00482DA9" w:rsidRDefault="008D08BC" w:rsidP="008D08BC">
            <w:pPr>
              <w:pStyle w:val="TableText"/>
              <w:spacing w:before="120"/>
              <w:jc w:val="center"/>
              <w:rPr>
                <w:sz w:val="20"/>
                <w:szCs w:val="20"/>
              </w:rPr>
            </w:pPr>
            <w:r w:rsidRPr="00482DA9">
              <w:rPr>
                <w:sz w:val="20"/>
                <w:szCs w:val="20"/>
              </w:rPr>
              <w:t>3.2</w:t>
            </w:r>
          </w:p>
        </w:tc>
        <w:tc>
          <w:tcPr>
            <w:tcW w:w="1134" w:type="dxa"/>
          </w:tcPr>
          <w:p w14:paraId="1B7CDDF0" w14:textId="314E4B7F" w:rsidR="008D08BC" w:rsidRPr="00482DA9" w:rsidRDefault="008D08BC" w:rsidP="008D08BC">
            <w:pPr>
              <w:pStyle w:val="TableText"/>
              <w:spacing w:before="120"/>
              <w:jc w:val="center"/>
              <w:rPr>
                <w:sz w:val="20"/>
                <w:szCs w:val="20"/>
              </w:rPr>
            </w:pPr>
            <w:r w:rsidRPr="00482DA9">
              <w:rPr>
                <w:sz w:val="20"/>
                <w:szCs w:val="20"/>
              </w:rPr>
              <w:t>1.1</w:t>
            </w:r>
          </w:p>
        </w:tc>
        <w:tc>
          <w:tcPr>
            <w:tcW w:w="5782" w:type="dxa"/>
            <w:vAlign w:val="center"/>
          </w:tcPr>
          <w:p w14:paraId="65A8D7DE" w14:textId="77777777" w:rsidR="008D08BC" w:rsidRDefault="008D08BC" w:rsidP="008D08BC">
            <w:pPr>
              <w:pStyle w:val="TableText"/>
              <w:rPr>
                <w:sz w:val="20"/>
                <w:szCs w:val="20"/>
              </w:rPr>
            </w:pPr>
            <w:r>
              <w:rPr>
                <w:sz w:val="20"/>
                <w:szCs w:val="20"/>
              </w:rPr>
              <w:t>Updated Document Changes to clarify requirements added in the April 2016 update.</w:t>
            </w:r>
          </w:p>
          <w:p w14:paraId="196E4CD2" w14:textId="77777777" w:rsidR="008D08BC" w:rsidRDefault="008D08BC" w:rsidP="008D08BC">
            <w:pPr>
              <w:pStyle w:val="TableText"/>
              <w:rPr>
                <w:sz w:val="20"/>
                <w:szCs w:val="20"/>
              </w:rPr>
            </w:pPr>
            <w:r>
              <w:rPr>
                <w:sz w:val="20"/>
                <w:szCs w:val="20"/>
              </w:rPr>
              <w:t>Added footnote to Before You Begin section to clarify intent of</w:t>
            </w:r>
            <w:r w:rsidRPr="00304A17">
              <w:rPr>
                <w:sz w:val="20"/>
                <w:szCs w:val="20"/>
              </w:rPr>
              <w:t xml:space="preserve"> permitted systems</w:t>
            </w:r>
            <w:r>
              <w:rPr>
                <w:sz w:val="20"/>
                <w:szCs w:val="20"/>
              </w:rPr>
              <w:t>.</w:t>
            </w:r>
          </w:p>
          <w:p w14:paraId="205B0C64" w14:textId="3785E0B7" w:rsidR="008D08BC" w:rsidRDefault="008D08BC" w:rsidP="008D08BC">
            <w:pPr>
              <w:pStyle w:val="TableText"/>
              <w:rPr>
                <w:sz w:val="20"/>
                <w:szCs w:val="20"/>
              </w:rPr>
            </w:pPr>
            <w:r>
              <w:rPr>
                <w:sz w:val="20"/>
                <w:szCs w:val="20"/>
              </w:rPr>
              <w:t>Checkboxes fixed in Requirements 8.1.6 and 11.3.4.</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8"/>
      <w:bookmarkEnd w:id="9"/>
      <w:bookmarkEnd w:id="10"/>
      <w:bookmarkEnd w:id="11"/>
    </w:p>
    <w:bookmarkStart w:id="13" w:name="_Toc275753513"/>
    <w:bookmarkStart w:id="14" w:name="_Toc377997561"/>
    <w:p w14:paraId="65EAF8FC" w14:textId="1B711399" w:rsidR="00DF666A" w:rsidRPr="00DF666A" w:rsidRDefault="00AA1750">
      <w:pPr>
        <w:pStyle w:val="TOC1"/>
        <w:rPr>
          <w:rFonts w:asciiTheme="minorHAnsi" w:eastAsiaTheme="minorEastAsia" w:hAnsiTheme="minorHAnsi" w:cstheme="minorBidi"/>
          <w:b w:val="0"/>
          <w:sz w:val="20"/>
          <w:szCs w:val="20"/>
        </w:rPr>
      </w:pPr>
      <w:r w:rsidRPr="00DF666A">
        <w:rPr>
          <w:sz w:val="20"/>
          <w:szCs w:val="20"/>
        </w:rPr>
        <w:fldChar w:fldCharType="begin"/>
      </w:r>
      <w:r w:rsidRPr="00DF666A">
        <w:rPr>
          <w:sz w:val="20"/>
          <w:szCs w:val="20"/>
        </w:rPr>
        <w:instrText xml:space="preserve"> TOC \o "2-3" \h \z \u \t "Heading rule,1" </w:instrText>
      </w:r>
      <w:r w:rsidRPr="00DF666A">
        <w:rPr>
          <w:sz w:val="20"/>
          <w:szCs w:val="20"/>
        </w:rPr>
        <w:fldChar w:fldCharType="separate"/>
      </w:r>
      <w:hyperlink w:anchor="_Toc515018724" w:history="1">
        <w:r w:rsidR="00DF666A" w:rsidRPr="00DF666A">
          <w:rPr>
            <w:rStyle w:val="Hyperlink"/>
            <w:sz w:val="20"/>
            <w:szCs w:val="20"/>
          </w:rPr>
          <w:t>Document Changes</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_Toc515018724 \h </w:instrText>
        </w:r>
        <w:r w:rsidR="00DF666A" w:rsidRPr="00DF666A">
          <w:rPr>
            <w:webHidden/>
            <w:sz w:val="20"/>
            <w:szCs w:val="20"/>
          </w:rPr>
        </w:r>
        <w:r w:rsidR="00DF666A" w:rsidRPr="00DF666A">
          <w:rPr>
            <w:webHidden/>
            <w:sz w:val="20"/>
            <w:szCs w:val="20"/>
          </w:rPr>
          <w:fldChar w:fldCharType="separate"/>
        </w:r>
        <w:r w:rsidR="00EF14FF">
          <w:rPr>
            <w:webHidden/>
            <w:sz w:val="20"/>
            <w:szCs w:val="20"/>
          </w:rPr>
          <w:t>ii</w:t>
        </w:r>
        <w:r w:rsidR="00DF666A" w:rsidRPr="00DF666A">
          <w:rPr>
            <w:webHidden/>
            <w:sz w:val="20"/>
            <w:szCs w:val="20"/>
          </w:rPr>
          <w:fldChar w:fldCharType="end"/>
        </w:r>
      </w:hyperlink>
    </w:p>
    <w:p w14:paraId="025ECFFE" w14:textId="2E5D7BA9" w:rsidR="00DF666A" w:rsidRPr="00DF666A" w:rsidRDefault="00F6750A">
      <w:pPr>
        <w:pStyle w:val="TOC1"/>
        <w:rPr>
          <w:rFonts w:asciiTheme="minorHAnsi" w:eastAsiaTheme="minorEastAsia" w:hAnsiTheme="minorHAnsi" w:cstheme="minorBidi"/>
          <w:b w:val="0"/>
          <w:sz w:val="20"/>
          <w:szCs w:val="20"/>
        </w:rPr>
      </w:pPr>
      <w:hyperlink w:anchor="_Toc515018725" w:history="1">
        <w:r w:rsidR="00DF666A" w:rsidRPr="00DF666A">
          <w:rPr>
            <w:rStyle w:val="Hyperlink"/>
            <w:sz w:val="20"/>
            <w:szCs w:val="20"/>
          </w:rPr>
          <w:t>Before You Begin</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_Toc515018725 \h </w:instrText>
        </w:r>
        <w:r w:rsidR="00DF666A" w:rsidRPr="00DF666A">
          <w:rPr>
            <w:webHidden/>
            <w:sz w:val="20"/>
            <w:szCs w:val="20"/>
          </w:rPr>
        </w:r>
        <w:r w:rsidR="00DF666A" w:rsidRPr="00DF666A">
          <w:rPr>
            <w:webHidden/>
            <w:sz w:val="20"/>
            <w:szCs w:val="20"/>
          </w:rPr>
          <w:fldChar w:fldCharType="separate"/>
        </w:r>
        <w:r w:rsidR="00EF14FF">
          <w:rPr>
            <w:webHidden/>
            <w:sz w:val="20"/>
            <w:szCs w:val="20"/>
          </w:rPr>
          <w:t>iv</w:t>
        </w:r>
        <w:r w:rsidR="00DF666A" w:rsidRPr="00DF666A">
          <w:rPr>
            <w:webHidden/>
            <w:sz w:val="20"/>
            <w:szCs w:val="20"/>
          </w:rPr>
          <w:fldChar w:fldCharType="end"/>
        </w:r>
      </w:hyperlink>
    </w:p>
    <w:p w14:paraId="0A5DF1BC" w14:textId="5191EA15" w:rsidR="00DF666A" w:rsidRPr="00DF666A" w:rsidRDefault="00F6750A">
      <w:pPr>
        <w:pStyle w:val="TOC2"/>
        <w:rPr>
          <w:rFonts w:asciiTheme="minorHAnsi" w:eastAsiaTheme="minorEastAsia" w:hAnsiTheme="minorHAnsi" w:cstheme="minorBidi"/>
          <w:b w:val="0"/>
        </w:rPr>
      </w:pPr>
      <w:hyperlink w:anchor="_Toc515018726" w:history="1">
        <w:r w:rsidR="00DF666A" w:rsidRPr="00DF666A">
          <w:rPr>
            <w:rStyle w:val="Hyperlink"/>
          </w:rPr>
          <w:t>PCI DSS Self-Assessment Completion Steps</w:t>
        </w:r>
        <w:r w:rsidR="00DF666A" w:rsidRPr="00DF666A">
          <w:rPr>
            <w:webHidden/>
          </w:rPr>
          <w:tab/>
        </w:r>
        <w:r w:rsidR="00DF666A" w:rsidRPr="00DF666A">
          <w:rPr>
            <w:webHidden/>
          </w:rPr>
          <w:fldChar w:fldCharType="begin"/>
        </w:r>
        <w:r w:rsidR="00DF666A" w:rsidRPr="00DF666A">
          <w:rPr>
            <w:webHidden/>
          </w:rPr>
          <w:instrText xml:space="preserve"> PAGEREF _Toc515018726 \h </w:instrText>
        </w:r>
        <w:r w:rsidR="00DF666A" w:rsidRPr="00DF666A">
          <w:rPr>
            <w:webHidden/>
          </w:rPr>
        </w:r>
        <w:r w:rsidR="00DF666A" w:rsidRPr="00DF666A">
          <w:rPr>
            <w:webHidden/>
          </w:rPr>
          <w:fldChar w:fldCharType="separate"/>
        </w:r>
        <w:r w:rsidR="00EF14FF">
          <w:rPr>
            <w:webHidden/>
          </w:rPr>
          <w:t>iv</w:t>
        </w:r>
        <w:r w:rsidR="00DF666A" w:rsidRPr="00DF666A">
          <w:rPr>
            <w:webHidden/>
          </w:rPr>
          <w:fldChar w:fldCharType="end"/>
        </w:r>
      </w:hyperlink>
    </w:p>
    <w:p w14:paraId="510F5E17" w14:textId="2BD601DC" w:rsidR="00DF666A" w:rsidRPr="00DF666A" w:rsidRDefault="00F6750A">
      <w:pPr>
        <w:pStyle w:val="TOC2"/>
        <w:rPr>
          <w:rFonts w:asciiTheme="minorHAnsi" w:eastAsiaTheme="minorEastAsia" w:hAnsiTheme="minorHAnsi" w:cstheme="minorBidi"/>
          <w:b w:val="0"/>
        </w:rPr>
      </w:pPr>
      <w:hyperlink w:anchor="_Toc515018727" w:history="1">
        <w:r w:rsidR="00DF666A" w:rsidRPr="00DF666A">
          <w:rPr>
            <w:rStyle w:val="Hyperlink"/>
          </w:rPr>
          <w:t>Understanding the Self-Assessment Questionnaire</w:t>
        </w:r>
        <w:r w:rsidR="00DF666A" w:rsidRPr="00DF666A">
          <w:rPr>
            <w:webHidden/>
          </w:rPr>
          <w:tab/>
        </w:r>
        <w:r w:rsidR="00DF666A" w:rsidRPr="00DF666A">
          <w:rPr>
            <w:webHidden/>
          </w:rPr>
          <w:fldChar w:fldCharType="begin"/>
        </w:r>
        <w:r w:rsidR="00DF666A" w:rsidRPr="00DF666A">
          <w:rPr>
            <w:webHidden/>
          </w:rPr>
          <w:instrText xml:space="preserve"> PAGEREF _Toc515018727 \h </w:instrText>
        </w:r>
        <w:r w:rsidR="00DF666A" w:rsidRPr="00DF666A">
          <w:rPr>
            <w:webHidden/>
          </w:rPr>
        </w:r>
        <w:r w:rsidR="00DF666A" w:rsidRPr="00DF666A">
          <w:rPr>
            <w:webHidden/>
          </w:rPr>
          <w:fldChar w:fldCharType="separate"/>
        </w:r>
        <w:r w:rsidR="00EF14FF">
          <w:rPr>
            <w:webHidden/>
          </w:rPr>
          <w:t>v</w:t>
        </w:r>
        <w:r w:rsidR="00DF666A" w:rsidRPr="00DF666A">
          <w:rPr>
            <w:webHidden/>
          </w:rPr>
          <w:fldChar w:fldCharType="end"/>
        </w:r>
      </w:hyperlink>
    </w:p>
    <w:p w14:paraId="559969F1" w14:textId="70A1601F" w:rsidR="00DF666A" w:rsidRPr="00DF666A" w:rsidRDefault="00F6750A" w:rsidP="00FE0B40">
      <w:pPr>
        <w:pStyle w:val="TOC3"/>
        <w:rPr>
          <w:rFonts w:asciiTheme="minorHAnsi" w:eastAsiaTheme="minorEastAsia" w:hAnsiTheme="minorHAnsi" w:cstheme="minorBidi"/>
          <w:color w:val="auto"/>
        </w:rPr>
      </w:pPr>
      <w:hyperlink w:anchor="_Toc515018728" w:history="1">
        <w:r w:rsidR="00DF666A" w:rsidRPr="00DF666A">
          <w:rPr>
            <w:rStyle w:val="Hyperlink"/>
          </w:rPr>
          <w:t>Expected Testing</w:t>
        </w:r>
        <w:r w:rsidR="00680ADE">
          <w:rPr>
            <w:rStyle w:val="Hyperlink"/>
          </w:rPr>
          <w:tab/>
        </w:r>
        <w:r w:rsidR="00DF666A">
          <w:rPr>
            <w:rStyle w:val="Hyperlink"/>
          </w:rPr>
          <w:tab/>
        </w:r>
        <w:r w:rsidR="00DF666A" w:rsidRPr="00DF666A">
          <w:rPr>
            <w:webHidden/>
          </w:rPr>
          <w:tab/>
        </w:r>
        <w:r w:rsidR="00DF666A" w:rsidRPr="00DF666A">
          <w:rPr>
            <w:webHidden/>
          </w:rPr>
          <w:fldChar w:fldCharType="begin"/>
        </w:r>
        <w:r w:rsidR="00DF666A" w:rsidRPr="00DF666A">
          <w:rPr>
            <w:webHidden/>
          </w:rPr>
          <w:instrText xml:space="preserve"> PAGEREF _Toc515018728 \h </w:instrText>
        </w:r>
        <w:r w:rsidR="00DF666A" w:rsidRPr="00DF666A">
          <w:rPr>
            <w:webHidden/>
          </w:rPr>
        </w:r>
        <w:r w:rsidR="00DF666A" w:rsidRPr="00DF666A">
          <w:rPr>
            <w:webHidden/>
          </w:rPr>
          <w:fldChar w:fldCharType="separate"/>
        </w:r>
        <w:r w:rsidR="00EF14FF">
          <w:rPr>
            <w:webHidden/>
          </w:rPr>
          <w:t>v</w:t>
        </w:r>
        <w:r w:rsidR="00DF666A" w:rsidRPr="00DF666A">
          <w:rPr>
            <w:webHidden/>
          </w:rPr>
          <w:fldChar w:fldCharType="end"/>
        </w:r>
      </w:hyperlink>
    </w:p>
    <w:p w14:paraId="79822C0C" w14:textId="3FAE6E04" w:rsidR="00DF666A" w:rsidRPr="00DF666A" w:rsidRDefault="00F6750A">
      <w:pPr>
        <w:pStyle w:val="TOC2"/>
        <w:rPr>
          <w:rFonts w:asciiTheme="minorHAnsi" w:eastAsiaTheme="minorEastAsia" w:hAnsiTheme="minorHAnsi" w:cstheme="minorBidi"/>
          <w:b w:val="0"/>
        </w:rPr>
      </w:pPr>
      <w:hyperlink w:anchor="_Toc515018729" w:history="1">
        <w:r w:rsidR="00DF666A" w:rsidRPr="00DF666A">
          <w:rPr>
            <w:rStyle w:val="Hyperlink"/>
          </w:rPr>
          <w:t>Completing the Self-Assessment Questionnaire</w:t>
        </w:r>
        <w:r w:rsidR="00DF666A" w:rsidRPr="00DF666A">
          <w:rPr>
            <w:webHidden/>
          </w:rPr>
          <w:tab/>
        </w:r>
        <w:r w:rsidR="00DF666A" w:rsidRPr="00DF666A">
          <w:rPr>
            <w:webHidden/>
          </w:rPr>
          <w:fldChar w:fldCharType="begin"/>
        </w:r>
        <w:r w:rsidR="00DF666A" w:rsidRPr="00DF666A">
          <w:rPr>
            <w:webHidden/>
          </w:rPr>
          <w:instrText xml:space="preserve"> PAGEREF _Toc515018729 \h </w:instrText>
        </w:r>
        <w:r w:rsidR="00DF666A" w:rsidRPr="00DF666A">
          <w:rPr>
            <w:webHidden/>
          </w:rPr>
        </w:r>
        <w:r w:rsidR="00DF666A" w:rsidRPr="00DF666A">
          <w:rPr>
            <w:webHidden/>
          </w:rPr>
          <w:fldChar w:fldCharType="separate"/>
        </w:r>
        <w:r w:rsidR="00EF14FF">
          <w:rPr>
            <w:webHidden/>
          </w:rPr>
          <w:t>vi</w:t>
        </w:r>
        <w:r w:rsidR="00DF666A" w:rsidRPr="00DF666A">
          <w:rPr>
            <w:webHidden/>
          </w:rPr>
          <w:fldChar w:fldCharType="end"/>
        </w:r>
      </w:hyperlink>
    </w:p>
    <w:p w14:paraId="11E0BEF9" w14:textId="49481C1F" w:rsidR="00DF666A" w:rsidRPr="00DF666A" w:rsidRDefault="00F6750A">
      <w:pPr>
        <w:pStyle w:val="TOC2"/>
        <w:rPr>
          <w:rFonts w:asciiTheme="minorHAnsi" w:eastAsiaTheme="minorEastAsia" w:hAnsiTheme="minorHAnsi" w:cstheme="minorBidi"/>
          <w:b w:val="0"/>
        </w:rPr>
      </w:pPr>
      <w:hyperlink w:anchor="_Toc515018730" w:history="1">
        <w:r w:rsidR="00DF666A" w:rsidRPr="00DF666A">
          <w:rPr>
            <w:rStyle w:val="Hyperlink"/>
          </w:rPr>
          <w:t>Guidance for Non-Applicability of Certain, Specific Requirements</w:t>
        </w:r>
        <w:r w:rsidR="00DF666A" w:rsidRPr="00DF666A">
          <w:rPr>
            <w:webHidden/>
          </w:rPr>
          <w:tab/>
        </w:r>
        <w:r w:rsidR="00DF666A" w:rsidRPr="00DF666A">
          <w:rPr>
            <w:webHidden/>
          </w:rPr>
          <w:fldChar w:fldCharType="begin"/>
        </w:r>
        <w:r w:rsidR="00DF666A" w:rsidRPr="00DF666A">
          <w:rPr>
            <w:webHidden/>
          </w:rPr>
          <w:instrText xml:space="preserve"> PAGEREF _Toc515018730 \h </w:instrText>
        </w:r>
        <w:r w:rsidR="00DF666A" w:rsidRPr="00DF666A">
          <w:rPr>
            <w:webHidden/>
          </w:rPr>
        </w:r>
        <w:r w:rsidR="00DF666A" w:rsidRPr="00DF666A">
          <w:rPr>
            <w:webHidden/>
          </w:rPr>
          <w:fldChar w:fldCharType="separate"/>
        </w:r>
        <w:r w:rsidR="00EF14FF">
          <w:rPr>
            <w:webHidden/>
          </w:rPr>
          <w:t>vi</w:t>
        </w:r>
        <w:r w:rsidR="00DF666A" w:rsidRPr="00DF666A">
          <w:rPr>
            <w:webHidden/>
          </w:rPr>
          <w:fldChar w:fldCharType="end"/>
        </w:r>
      </w:hyperlink>
    </w:p>
    <w:p w14:paraId="760B1E9C" w14:textId="34D78760" w:rsidR="00DF666A" w:rsidRPr="00DF666A" w:rsidRDefault="00F6750A">
      <w:pPr>
        <w:pStyle w:val="TOC2"/>
        <w:rPr>
          <w:rFonts w:asciiTheme="minorHAnsi" w:eastAsiaTheme="minorEastAsia" w:hAnsiTheme="minorHAnsi" w:cstheme="minorBidi"/>
          <w:b w:val="0"/>
        </w:rPr>
      </w:pPr>
      <w:hyperlink w:anchor="_Toc515018731" w:history="1">
        <w:r w:rsidR="00DF666A" w:rsidRPr="00DF666A">
          <w:rPr>
            <w:rStyle w:val="Hyperlink"/>
          </w:rPr>
          <w:t>Legal Exception</w:t>
        </w:r>
        <w:r w:rsidR="00DF666A">
          <w:rPr>
            <w:rStyle w:val="Hyperlink"/>
          </w:rPr>
          <w:tab/>
        </w:r>
        <w:r w:rsidR="00DF666A" w:rsidRPr="00DF666A">
          <w:rPr>
            <w:webHidden/>
          </w:rPr>
          <w:tab/>
        </w:r>
        <w:r w:rsidR="00DF666A" w:rsidRPr="00DF666A">
          <w:rPr>
            <w:webHidden/>
          </w:rPr>
          <w:fldChar w:fldCharType="begin"/>
        </w:r>
        <w:r w:rsidR="00DF666A" w:rsidRPr="00DF666A">
          <w:rPr>
            <w:webHidden/>
          </w:rPr>
          <w:instrText xml:space="preserve"> PAGEREF _Toc515018731 \h </w:instrText>
        </w:r>
        <w:r w:rsidR="00DF666A" w:rsidRPr="00DF666A">
          <w:rPr>
            <w:webHidden/>
          </w:rPr>
        </w:r>
        <w:r w:rsidR="00DF666A" w:rsidRPr="00DF666A">
          <w:rPr>
            <w:webHidden/>
          </w:rPr>
          <w:fldChar w:fldCharType="separate"/>
        </w:r>
        <w:r w:rsidR="00EF14FF">
          <w:rPr>
            <w:webHidden/>
          </w:rPr>
          <w:t>vi</w:t>
        </w:r>
        <w:r w:rsidR="00DF666A" w:rsidRPr="00DF666A">
          <w:rPr>
            <w:webHidden/>
          </w:rPr>
          <w:fldChar w:fldCharType="end"/>
        </w:r>
      </w:hyperlink>
    </w:p>
    <w:p w14:paraId="23A243CE" w14:textId="525D9A39" w:rsidR="00DF666A" w:rsidRPr="00DF666A" w:rsidRDefault="00F6750A">
      <w:pPr>
        <w:pStyle w:val="TOC1"/>
        <w:rPr>
          <w:rFonts w:asciiTheme="minorHAnsi" w:eastAsiaTheme="minorEastAsia" w:hAnsiTheme="minorHAnsi" w:cstheme="minorBidi"/>
          <w:b w:val="0"/>
          <w:sz w:val="20"/>
          <w:szCs w:val="20"/>
        </w:rPr>
      </w:pPr>
      <w:hyperlink w:anchor="_Toc515018732" w:history="1">
        <w:r w:rsidR="00DF666A" w:rsidRPr="00DF666A">
          <w:rPr>
            <w:rStyle w:val="Hyperlink"/>
            <w:bCs/>
            <w:iCs/>
            <w:sz w:val="20"/>
            <w:szCs w:val="20"/>
          </w:rPr>
          <w:t>Section 1:</w:t>
        </w:r>
        <w:r w:rsidR="00DF666A" w:rsidRPr="00DF666A">
          <w:rPr>
            <w:rFonts w:asciiTheme="minorHAnsi" w:eastAsiaTheme="minorEastAsia" w:hAnsiTheme="minorHAnsi" w:cstheme="minorBidi"/>
            <w:b w:val="0"/>
            <w:sz w:val="20"/>
            <w:szCs w:val="20"/>
          </w:rPr>
          <w:tab/>
        </w:r>
        <w:r w:rsidR="00DF666A" w:rsidRPr="00DF666A">
          <w:rPr>
            <w:rStyle w:val="Hyperlink"/>
            <w:bCs/>
            <w:iCs/>
            <w:sz w:val="20"/>
            <w:szCs w:val="20"/>
          </w:rPr>
          <w:t>Assessment Information</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_Toc515018732 \h </w:instrText>
        </w:r>
        <w:r w:rsidR="00DF666A" w:rsidRPr="00DF666A">
          <w:rPr>
            <w:webHidden/>
            <w:sz w:val="20"/>
            <w:szCs w:val="20"/>
          </w:rPr>
        </w:r>
        <w:r w:rsidR="00DF666A" w:rsidRPr="00DF666A">
          <w:rPr>
            <w:webHidden/>
            <w:sz w:val="20"/>
            <w:szCs w:val="20"/>
          </w:rPr>
          <w:fldChar w:fldCharType="separate"/>
        </w:r>
        <w:r w:rsidR="00EF14FF">
          <w:rPr>
            <w:webHidden/>
            <w:sz w:val="20"/>
            <w:szCs w:val="20"/>
          </w:rPr>
          <w:t>1</w:t>
        </w:r>
        <w:r w:rsidR="00DF666A" w:rsidRPr="00DF666A">
          <w:rPr>
            <w:webHidden/>
            <w:sz w:val="20"/>
            <w:szCs w:val="20"/>
          </w:rPr>
          <w:fldChar w:fldCharType="end"/>
        </w:r>
      </w:hyperlink>
    </w:p>
    <w:p w14:paraId="230FF680" w14:textId="4BE63F69" w:rsidR="00DF666A" w:rsidRPr="00DF666A" w:rsidRDefault="00F6750A">
      <w:pPr>
        <w:pStyle w:val="TOC1"/>
        <w:rPr>
          <w:rFonts w:asciiTheme="minorHAnsi" w:eastAsiaTheme="minorEastAsia" w:hAnsiTheme="minorHAnsi" w:cstheme="minorBidi"/>
          <w:b w:val="0"/>
          <w:sz w:val="20"/>
          <w:szCs w:val="20"/>
        </w:rPr>
      </w:pPr>
      <w:hyperlink w:anchor="_Toc515018733" w:history="1">
        <w:r w:rsidR="00DF666A" w:rsidRPr="00DF666A">
          <w:rPr>
            <w:rStyle w:val="Hyperlink"/>
            <w:sz w:val="20"/>
            <w:szCs w:val="20"/>
          </w:rPr>
          <w:t>Section 2:</w:t>
        </w:r>
        <w:r w:rsidR="00DF666A" w:rsidRPr="00DF666A">
          <w:rPr>
            <w:rFonts w:asciiTheme="minorHAnsi" w:eastAsiaTheme="minorEastAsia" w:hAnsiTheme="minorHAnsi" w:cstheme="minorBidi"/>
            <w:b w:val="0"/>
            <w:sz w:val="20"/>
            <w:szCs w:val="20"/>
          </w:rPr>
          <w:tab/>
        </w:r>
        <w:r w:rsidR="00DF666A" w:rsidRPr="00DF666A">
          <w:rPr>
            <w:rStyle w:val="Hyperlink"/>
            <w:sz w:val="20"/>
            <w:szCs w:val="20"/>
          </w:rPr>
          <w:t>Self-Assessment Questionnaire C</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_Toc515018733 \h </w:instrText>
        </w:r>
        <w:r w:rsidR="00DF666A" w:rsidRPr="00DF666A">
          <w:rPr>
            <w:webHidden/>
            <w:sz w:val="20"/>
            <w:szCs w:val="20"/>
          </w:rPr>
        </w:r>
        <w:r w:rsidR="00DF666A" w:rsidRPr="00DF666A">
          <w:rPr>
            <w:webHidden/>
            <w:sz w:val="20"/>
            <w:szCs w:val="20"/>
          </w:rPr>
          <w:fldChar w:fldCharType="separate"/>
        </w:r>
        <w:r w:rsidR="00EF14FF">
          <w:rPr>
            <w:webHidden/>
            <w:sz w:val="20"/>
            <w:szCs w:val="20"/>
          </w:rPr>
          <w:t>4</w:t>
        </w:r>
        <w:r w:rsidR="00DF666A" w:rsidRPr="00DF666A">
          <w:rPr>
            <w:webHidden/>
            <w:sz w:val="20"/>
            <w:szCs w:val="20"/>
          </w:rPr>
          <w:fldChar w:fldCharType="end"/>
        </w:r>
      </w:hyperlink>
    </w:p>
    <w:p w14:paraId="36705CF9" w14:textId="468D3DC6" w:rsidR="00DF666A" w:rsidRPr="00DF666A" w:rsidRDefault="00F6750A">
      <w:pPr>
        <w:pStyle w:val="TOC2"/>
        <w:rPr>
          <w:rFonts w:asciiTheme="minorHAnsi" w:eastAsiaTheme="minorEastAsia" w:hAnsiTheme="minorHAnsi" w:cstheme="minorBidi"/>
          <w:b w:val="0"/>
        </w:rPr>
      </w:pPr>
      <w:hyperlink w:anchor="_Toc515018734" w:history="1">
        <w:r w:rsidR="00DF666A" w:rsidRPr="00DF666A">
          <w:rPr>
            <w:rStyle w:val="Hyperlink"/>
          </w:rPr>
          <w:t>Build and Maintain a Secure Network and Systems</w:t>
        </w:r>
        <w:r w:rsidR="00DF666A" w:rsidRPr="00DF666A">
          <w:rPr>
            <w:webHidden/>
          </w:rPr>
          <w:tab/>
        </w:r>
        <w:r w:rsidR="00DF666A" w:rsidRPr="00DF666A">
          <w:rPr>
            <w:webHidden/>
          </w:rPr>
          <w:fldChar w:fldCharType="begin"/>
        </w:r>
        <w:r w:rsidR="00DF666A" w:rsidRPr="00DF666A">
          <w:rPr>
            <w:webHidden/>
          </w:rPr>
          <w:instrText xml:space="preserve"> PAGEREF _Toc515018734 \h </w:instrText>
        </w:r>
        <w:r w:rsidR="00DF666A" w:rsidRPr="00DF666A">
          <w:rPr>
            <w:webHidden/>
          </w:rPr>
        </w:r>
        <w:r w:rsidR="00DF666A" w:rsidRPr="00DF666A">
          <w:rPr>
            <w:webHidden/>
          </w:rPr>
          <w:fldChar w:fldCharType="separate"/>
        </w:r>
        <w:r w:rsidR="00EF14FF">
          <w:rPr>
            <w:webHidden/>
          </w:rPr>
          <w:t>4</w:t>
        </w:r>
        <w:r w:rsidR="00DF666A" w:rsidRPr="00DF666A">
          <w:rPr>
            <w:webHidden/>
          </w:rPr>
          <w:fldChar w:fldCharType="end"/>
        </w:r>
      </w:hyperlink>
    </w:p>
    <w:p w14:paraId="0FAB9972" w14:textId="75C75E91" w:rsidR="00DF666A" w:rsidRPr="00DF666A" w:rsidRDefault="00F6750A" w:rsidP="00FE0B40">
      <w:pPr>
        <w:pStyle w:val="TOC3"/>
        <w:rPr>
          <w:rFonts w:asciiTheme="minorHAnsi" w:eastAsiaTheme="minorEastAsia" w:hAnsiTheme="minorHAnsi" w:cstheme="minorBidi"/>
          <w:color w:val="auto"/>
        </w:rPr>
      </w:pPr>
      <w:hyperlink w:anchor="_Toc515018735" w:history="1">
        <w:r w:rsidR="00DF666A" w:rsidRPr="00DF666A">
          <w:rPr>
            <w:rStyle w:val="Hyperlink"/>
            <w:bCs/>
            <w:iCs/>
          </w:rPr>
          <w:t>Requirement 1:</w:t>
        </w:r>
        <w:r w:rsidR="00DF666A" w:rsidRPr="00DF666A">
          <w:rPr>
            <w:rFonts w:asciiTheme="minorHAnsi" w:eastAsiaTheme="minorEastAsia" w:hAnsiTheme="minorHAnsi" w:cstheme="minorBidi"/>
            <w:color w:val="auto"/>
          </w:rPr>
          <w:tab/>
        </w:r>
        <w:r w:rsidR="00DF666A" w:rsidRPr="00DF666A">
          <w:rPr>
            <w:rStyle w:val="Hyperlink"/>
            <w:bCs/>
            <w:iCs/>
          </w:rPr>
          <w:t>Install and maintain a firewall configuration to protect data</w:t>
        </w:r>
        <w:r w:rsidR="00DF666A" w:rsidRPr="00DF666A">
          <w:rPr>
            <w:webHidden/>
          </w:rPr>
          <w:tab/>
        </w:r>
        <w:r w:rsidR="00DF666A" w:rsidRPr="00DF666A">
          <w:rPr>
            <w:webHidden/>
          </w:rPr>
          <w:fldChar w:fldCharType="begin"/>
        </w:r>
        <w:r w:rsidR="00DF666A" w:rsidRPr="00DF666A">
          <w:rPr>
            <w:webHidden/>
          </w:rPr>
          <w:instrText xml:space="preserve"> PAGEREF _Toc515018735 \h </w:instrText>
        </w:r>
        <w:r w:rsidR="00DF666A" w:rsidRPr="00DF666A">
          <w:rPr>
            <w:webHidden/>
          </w:rPr>
        </w:r>
        <w:r w:rsidR="00DF666A" w:rsidRPr="00DF666A">
          <w:rPr>
            <w:webHidden/>
          </w:rPr>
          <w:fldChar w:fldCharType="separate"/>
        </w:r>
        <w:r w:rsidR="00EF14FF">
          <w:rPr>
            <w:webHidden/>
          </w:rPr>
          <w:t>4</w:t>
        </w:r>
        <w:r w:rsidR="00DF666A" w:rsidRPr="00DF666A">
          <w:rPr>
            <w:webHidden/>
          </w:rPr>
          <w:fldChar w:fldCharType="end"/>
        </w:r>
      </w:hyperlink>
    </w:p>
    <w:p w14:paraId="452A6DD9" w14:textId="66CA925A" w:rsidR="00DF666A" w:rsidRPr="00DF666A" w:rsidRDefault="00F6750A" w:rsidP="00FE0B40">
      <w:pPr>
        <w:pStyle w:val="TOC3"/>
        <w:rPr>
          <w:rFonts w:asciiTheme="minorHAnsi" w:eastAsiaTheme="minorEastAsia" w:hAnsiTheme="minorHAnsi" w:cstheme="minorBidi"/>
          <w:color w:val="auto"/>
        </w:rPr>
      </w:pPr>
      <w:hyperlink w:anchor="_Toc515018736" w:history="1">
        <w:r w:rsidR="00DF666A" w:rsidRPr="00DF666A">
          <w:rPr>
            <w:rStyle w:val="Hyperlink"/>
            <w:bCs/>
            <w:iCs/>
          </w:rPr>
          <w:t>Requirement 2:</w:t>
        </w:r>
        <w:r w:rsidR="00DF666A" w:rsidRPr="00DF666A">
          <w:rPr>
            <w:rFonts w:asciiTheme="minorHAnsi" w:eastAsiaTheme="minorEastAsia" w:hAnsiTheme="minorHAnsi" w:cstheme="minorBidi"/>
            <w:color w:val="auto"/>
          </w:rPr>
          <w:tab/>
        </w:r>
        <w:r w:rsidR="00DF666A" w:rsidRPr="00DF666A">
          <w:rPr>
            <w:rStyle w:val="Hyperlink"/>
            <w:bCs/>
            <w:iCs/>
          </w:rPr>
          <w:t>Do not use vendor-supplied defaults for system passwords and other security parameters</w:t>
        </w:r>
        <w:r w:rsidR="00DF666A" w:rsidRPr="00DF666A">
          <w:rPr>
            <w:webHidden/>
          </w:rPr>
          <w:tab/>
        </w:r>
        <w:r w:rsidR="00DF666A" w:rsidRPr="00DF666A">
          <w:rPr>
            <w:webHidden/>
          </w:rPr>
          <w:fldChar w:fldCharType="begin"/>
        </w:r>
        <w:r w:rsidR="00DF666A" w:rsidRPr="00DF666A">
          <w:rPr>
            <w:webHidden/>
          </w:rPr>
          <w:instrText xml:space="preserve"> PAGEREF _Toc515018736 \h </w:instrText>
        </w:r>
        <w:r w:rsidR="00DF666A" w:rsidRPr="00DF666A">
          <w:rPr>
            <w:webHidden/>
          </w:rPr>
        </w:r>
        <w:r w:rsidR="00DF666A" w:rsidRPr="00DF666A">
          <w:rPr>
            <w:webHidden/>
          </w:rPr>
          <w:fldChar w:fldCharType="separate"/>
        </w:r>
        <w:r w:rsidR="00EF14FF">
          <w:rPr>
            <w:webHidden/>
          </w:rPr>
          <w:t>6</w:t>
        </w:r>
        <w:r w:rsidR="00DF666A" w:rsidRPr="00DF666A">
          <w:rPr>
            <w:webHidden/>
          </w:rPr>
          <w:fldChar w:fldCharType="end"/>
        </w:r>
      </w:hyperlink>
    </w:p>
    <w:p w14:paraId="07C509F5" w14:textId="0DF9B1AF" w:rsidR="00DF666A" w:rsidRPr="00DF666A" w:rsidRDefault="00F6750A">
      <w:pPr>
        <w:pStyle w:val="TOC2"/>
        <w:rPr>
          <w:rFonts w:asciiTheme="minorHAnsi" w:eastAsiaTheme="minorEastAsia" w:hAnsiTheme="minorHAnsi" w:cstheme="minorBidi"/>
          <w:b w:val="0"/>
        </w:rPr>
      </w:pPr>
      <w:hyperlink w:anchor="_Toc515018737" w:history="1">
        <w:r w:rsidR="00DF666A" w:rsidRPr="00DF666A">
          <w:rPr>
            <w:rStyle w:val="Hyperlink"/>
          </w:rPr>
          <w:t>Protect Cardholder Data</w:t>
        </w:r>
        <w:r w:rsidR="00DF666A" w:rsidRPr="00DF666A">
          <w:rPr>
            <w:webHidden/>
          </w:rPr>
          <w:tab/>
        </w:r>
        <w:r w:rsidR="00DF666A" w:rsidRPr="00DF666A">
          <w:rPr>
            <w:webHidden/>
          </w:rPr>
          <w:fldChar w:fldCharType="begin"/>
        </w:r>
        <w:r w:rsidR="00DF666A" w:rsidRPr="00DF666A">
          <w:rPr>
            <w:webHidden/>
          </w:rPr>
          <w:instrText xml:space="preserve"> PAGEREF _Toc515018737 \h </w:instrText>
        </w:r>
        <w:r w:rsidR="00DF666A" w:rsidRPr="00DF666A">
          <w:rPr>
            <w:webHidden/>
          </w:rPr>
        </w:r>
        <w:r w:rsidR="00DF666A" w:rsidRPr="00DF666A">
          <w:rPr>
            <w:webHidden/>
          </w:rPr>
          <w:fldChar w:fldCharType="separate"/>
        </w:r>
        <w:r w:rsidR="00EF14FF">
          <w:rPr>
            <w:webHidden/>
          </w:rPr>
          <w:t>11</w:t>
        </w:r>
        <w:r w:rsidR="00DF666A" w:rsidRPr="00DF666A">
          <w:rPr>
            <w:webHidden/>
          </w:rPr>
          <w:fldChar w:fldCharType="end"/>
        </w:r>
      </w:hyperlink>
    </w:p>
    <w:p w14:paraId="2D1BB39A" w14:textId="2238F272" w:rsidR="00DF666A" w:rsidRPr="00DF666A" w:rsidRDefault="00F6750A" w:rsidP="00FE0B40">
      <w:pPr>
        <w:pStyle w:val="TOC3"/>
        <w:rPr>
          <w:rFonts w:asciiTheme="minorHAnsi" w:eastAsiaTheme="minorEastAsia" w:hAnsiTheme="minorHAnsi" w:cstheme="minorBidi"/>
          <w:color w:val="auto"/>
        </w:rPr>
      </w:pPr>
      <w:hyperlink w:anchor="_Toc515018738" w:history="1">
        <w:r w:rsidR="00DF666A" w:rsidRPr="00DF666A">
          <w:rPr>
            <w:rStyle w:val="Hyperlink"/>
          </w:rPr>
          <w:t>Requirement 3:</w:t>
        </w:r>
        <w:r w:rsidR="00DF666A" w:rsidRPr="00DF666A">
          <w:rPr>
            <w:rFonts w:asciiTheme="minorHAnsi" w:eastAsiaTheme="minorEastAsia" w:hAnsiTheme="minorHAnsi" w:cstheme="minorBidi"/>
            <w:color w:val="auto"/>
          </w:rPr>
          <w:tab/>
        </w:r>
        <w:r w:rsidR="00DF666A" w:rsidRPr="00DF666A">
          <w:rPr>
            <w:rStyle w:val="Hyperlink"/>
          </w:rPr>
          <w:t>Protect stored cardholder data</w:t>
        </w:r>
        <w:r w:rsidR="00DF666A" w:rsidRPr="00DF666A">
          <w:rPr>
            <w:webHidden/>
          </w:rPr>
          <w:tab/>
        </w:r>
        <w:r w:rsidR="00DF666A" w:rsidRPr="00DF666A">
          <w:rPr>
            <w:webHidden/>
          </w:rPr>
          <w:fldChar w:fldCharType="begin"/>
        </w:r>
        <w:r w:rsidR="00DF666A" w:rsidRPr="00DF666A">
          <w:rPr>
            <w:webHidden/>
          </w:rPr>
          <w:instrText xml:space="preserve"> PAGEREF _Toc515018738 \h </w:instrText>
        </w:r>
        <w:r w:rsidR="00DF666A" w:rsidRPr="00DF666A">
          <w:rPr>
            <w:webHidden/>
          </w:rPr>
        </w:r>
        <w:r w:rsidR="00DF666A" w:rsidRPr="00DF666A">
          <w:rPr>
            <w:webHidden/>
          </w:rPr>
          <w:fldChar w:fldCharType="separate"/>
        </w:r>
        <w:r w:rsidR="00EF14FF">
          <w:rPr>
            <w:webHidden/>
          </w:rPr>
          <w:t>11</w:t>
        </w:r>
        <w:r w:rsidR="00DF666A" w:rsidRPr="00DF666A">
          <w:rPr>
            <w:webHidden/>
          </w:rPr>
          <w:fldChar w:fldCharType="end"/>
        </w:r>
      </w:hyperlink>
    </w:p>
    <w:p w14:paraId="1AC5EC3F" w14:textId="58C89E39" w:rsidR="00DF666A" w:rsidRPr="00DF666A" w:rsidRDefault="00F6750A" w:rsidP="00FE0B40">
      <w:pPr>
        <w:pStyle w:val="TOC3"/>
        <w:rPr>
          <w:rFonts w:asciiTheme="minorHAnsi" w:eastAsiaTheme="minorEastAsia" w:hAnsiTheme="minorHAnsi" w:cstheme="minorBidi"/>
          <w:color w:val="auto"/>
        </w:rPr>
      </w:pPr>
      <w:hyperlink w:anchor="_Toc515018739" w:history="1">
        <w:r w:rsidR="00DF666A" w:rsidRPr="00DF666A">
          <w:rPr>
            <w:rStyle w:val="Hyperlink"/>
          </w:rPr>
          <w:t>Requirement 4:</w:t>
        </w:r>
        <w:r w:rsidR="00DF666A" w:rsidRPr="00DF666A">
          <w:rPr>
            <w:rFonts w:asciiTheme="minorHAnsi" w:eastAsiaTheme="minorEastAsia" w:hAnsiTheme="minorHAnsi" w:cstheme="minorBidi"/>
            <w:color w:val="auto"/>
          </w:rPr>
          <w:tab/>
        </w:r>
        <w:r w:rsidR="00DF666A" w:rsidRPr="00DF666A">
          <w:rPr>
            <w:rStyle w:val="Hyperlink"/>
          </w:rPr>
          <w:t>Encrypt transmission of cardholder data across open, public networks</w:t>
        </w:r>
        <w:r w:rsidR="00DF666A" w:rsidRPr="00DF666A">
          <w:rPr>
            <w:webHidden/>
          </w:rPr>
          <w:tab/>
        </w:r>
        <w:r w:rsidR="00DF666A" w:rsidRPr="00DF666A">
          <w:rPr>
            <w:webHidden/>
          </w:rPr>
          <w:fldChar w:fldCharType="begin"/>
        </w:r>
        <w:r w:rsidR="00DF666A" w:rsidRPr="00DF666A">
          <w:rPr>
            <w:webHidden/>
          </w:rPr>
          <w:instrText xml:space="preserve"> PAGEREF _Toc515018739 \h </w:instrText>
        </w:r>
        <w:r w:rsidR="00DF666A" w:rsidRPr="00DF666A">
          <w:rPr>
            <w:webHidden/>
          </w:rPr>
        </w:r>
        <w:r w:rsidR="00DF666A" w:rsidRPr="00DF666A">
          <w:rPr>
            <w:webHidden/>
          </w:rPr>
          <w:fldChar w:fldCharType="separate"/>
        </w:r>
        <w:r w:rsidR="00EF14FF">
          <w:rPr>
            <w:webHidden/>
          </w:rPr>
          <w:t>13</w:t>
        </w:r>
        <w:r w:rsidR="00DF666A" w:rsidRPr="00DF666A">
          <w:rPr>
            <w:webHidden/>
          </w:rPr>
          <w:fldChar w:fldCharType="end"/>
        </w:r>
      </w:hyperlink>
    </w:p>
    <w:p w14:paraId="3604E36F" w14:textId="5395A6C5" w:rsidR="00DF666A" w:rsidRPr="00DF666A" w:rsidRDefault="00F6750A">
      <w:pPr>
        <w:pStyle w:val="TOC2"/>
        <w:rPr>
          <w:rFonts w:asciiTheme="minorHAnsi" w:eastAsiaTheme="minorEastAsia" w:hAnsiTheme="minorHAnsi" w:cstheme="minorBidi"/>
          <w:b w:val="0"/>
        </w:rPr>
      </w:pPr>
      <w:hyperlink w:anchor="_Toc515018740" w:history="1">
        <w:r w:rsidR="00DF666A" w:rsidRPr="00DF666A">
          <w:rPr>
            <w:rStyle w:val="Hyperlink"/>
          </w:rPr>
          <w:t>Maintain a Vulnerability Management Program</w:t>
        </w:r>
        <w:r w:rsidR="00DF666A" w:rsidRPr="00DF666A">
          <w:rPr>
            <w:webHidden/>
          </w:rPr>
          <w:tab/>
        </w:r>
        <w:r w:rsidR="00DF666A" w:rsidRPr="00DF666A">
          <w:rPr>
            <w:webHidden/>
          </w:rPr>
          <w:fldChar w:fldCharType="begin"/>
        </w:r>
        <w:r w:rsidR="00DF666A" w:rsidRPr="00DF666A">
          <w:rPr>
            <w:webHidden/>
          </w:rPr>
          <w:instrText xml:space="preserve"> PAGEREF _Toc515018740 \h </w:instrText>
        </w:r>
        <w:r w:rsidR="00DF666A" w:rsidRPr="00DF666A">
          <w:rPr>
            <w:webHidden/>
          </w:rPr>
        </w:r>
        <w:r w:rsidR="00DF666A" w:rsidRPr="00DF666A">
          <w:rPr>
            <w:webHidden/>
          </w:rPr>
          <w:fldChar w:fldCharType="separate"/>
        </w:r>
        <w:r w:rsidR="00EF14FF">
          <w:rPr>
            <w:webHidden/>
          </w:rPr>
          <w:t>15</w:t>
        </w:r>
        <w:r w:rsidR="00DF666A" w:rsidRPr="00DF666A">
          <w:rPr>
            <w:webHidden/>
          </w:rPr>
          <w:fldChar w:fldCharType="end"/>
        </w:r>
      </w:hyperlink>
    </w:p>
    <w:p w14:paraId="7495FC27" w14:textId="3CC75C80" w:rsidR="00DF666A" w:rsidRPr="00DF666A" w:rsidRDefault="00F6750A" w:rsidP="00FE0B40">
      <w:pPr>
        <w:pStyle w:val="TOC3"/>
        <w:rPr>
          <w:rFonts w:asciiTheme="minorHAnsi" w:eastAsiaTheme="minorEastAsia" w:hAnsiTheme="minorHAnsi" w:cstheme="minorBidi"/>
          <w:color w:val="auto"/>
        </w:rPr>
      </w:pPr>
      <w:hyperlink w:anchor="_Toc515018741" w:history="1">
        <w:r w:rsidR="00DF666A" w:rsidRPr="00DF666A">
          <w:rPr>
            <w:rStyle w:val="Hyperlink"/>
          </w:rPr>
          <w:t>Requirement 5:</w:t>
        </w:r>
        <w:r w:rsidR="00DF666A" w:rsidRPr="00DF666A">
          <w:rPr>
            <w:rFonts w:asciiTheme="minorHAnsi" w:eastAsiaTheme="minorEastAsia" w:hAnsiTheme="minorHAnsi" w:cstheme="minorBidi"/>
            <w:color w:val="auto"/>
          </w:rPr>
          <w:tab/>
        </w:r>
        <w:r w:rsidR="00DF666A" w:rsidRPr="00DF666A">
          <w:rPr>
            <w:rStyle w:val="Hyperlink"/>
          </w:rPr>
          <w:t>Protect all systems against malware and regularly update anti-virus software or programs</w:t>
        </w:r>
        <w:r w:rsidR="00DF666A" w:rsidRPr="00DF666A">
          <w:rPr>
            <w:webHidden/>
          </w:rPr>
          <w:tab/>
        </w:r>
        <w:r w:rsidR="00DF666A" w:rsidRPr="00DF666A">
          <w:rPr>
            <w:webHidden/>
          </w:rPr>
          <w:fldChar w:fldCharType="begin"/>
        </w:r>
        <w:r w:rsidR="00DF666A" w:rsidRPr="00DF666A">
          <w:rPr>
            <w:webHidden/>
          </w:rPr>
          <w:instrText xml:space="preserve"> PAGEREF _Toc515018741 \h </w:instrText>
        </w:r>
        <w:r w:rsidR="00DF666A" w:rsidRPr="00DF666A">
          <w:rPr>
            <w:webHidden/>
          </w:rPr>
        </w:r>
        <w:r w:rsidR="00DF666A" w:rsidRPr="00DF666A">
          <w:rPr>
            <w:webHidden/>
          </w:rPr>
          <w:fldChar w:fldCharType="separate"/>
        </w:r>
        <w:r w:rsidR="00EF14FF">
          <w:rPr>
            <w:webHidden/>
          </w:rPr>
          <w:t>15</w:t>
        </w:r>
        <w:r w:rsidR="00DF666A" w:rsidRPr="00DF666A">
          <w:rPr>
            <w:webHidden/>
          </w:rPr>
          <w:fldChar w:fldCharType="end"/>
        </w:r>
      </w:hyperlink>
    </w:p>
    <w:p w14:paraId="38F75469" w14:textId="4317F700" w:rsidR="00DF666A" w:rsidRPr="00DF666A" w:rsidRDefault="00F6750A" w:rsidP="00FE0B40">
      <w:pPr>
        <w:pStyle w:val="TOC3"/>
        <w:rPr>
          <w:rFonts w:asciiTheme="minorHAnsi" w:eastAsiaTheme="minorEastAsia" w:hAnsiTheme="minorHAnsi" w:cstheme="minorBidi"/>
          <w:color w:val="auto"/>
        </w:rPr>
      </w:pPr>
      <w:hyperlink w:anchor="_Toc515018742" w:history="1">
        <w:r w:rsidR="00DF666A" w:rsidRPr="00DF666A">
          <w:rPr>
            <w:rStyle w:val="Hyperlink"/>
          </w:rPr>
          <w:t>Requirement 6:</w:t>
        </w:r>
        <w:r w:rsidR="00DF666A" w:rsidRPr="00DF666A">
          <w:rPr>
            <w:rFonts w:asciiTheme="minorHAnsi" w:eastAsiaTheme="minorEastAsia" w:hAnsiTheme="minorHAnsi" w:cstheme="minorBidi"/>
            <w:color w:val="auto"/>
          </w:rPr>
          <w:tab/>
        </w:r>
        <w:r w:rsidR="00DF666A" w:rsidRPr="00DF666A">
          <w:rPr>
            <w:rStyle w:val="Hyperlink"/>
          </w:rPr>
          <w:t>Develop and maintain secure systems and applications</w:t>
        </w:r>
        <w:r w:rsidR="00DF666A" w:rsidRPr="00DF666A">
          <w:rPr>
            <w:webHidden/>
          </w:rPr>
          <w:tab/>
        </w:r>
        <w:r w:rsidR="00DF666A" w:rsidRPr="00DF666A">
          <w:rPr>
            <w:webHidden/>
          </w:rPr>
          <w:fldChar w:fldCharType="begin"/>
        </w:r>
        <w:r w:rsidR="00DF666A" w:rsidRPr="00DF666A">
          <w:rPr>
            <w:webHidden/>
          </w:rPr>
          <w:instrText xml:space="preserve"> PAGEREF _Toc515018742 \h </w:instrText>
        </w:r>
        <w:r w:rsidR="00DF666A" w:rsidRPr="00DF666A">
          <w:rPr>
            <w:webHidden/>
          </w:rPr>
        </w:r>
        <w:r w:rsidR="00DF666A" w:rsidRPr="00DF666A">
          <w:rPr>
            <w:webHidden/>
          </w:rPr>
          <w:fldChar w:fldCharType="separate"/>
        </w:r>
        <w:r w:rsidR="00EF14FF">
          <w:rPr>
            <w:webHidden/>
          </w:rPr>
          <w:t>17</w:t>
        </w:r>
        <w:r w:rsidR="00DF666A" w:rsidRPr="00DF666A">
          <w:rPr>
            <w:webHidden/>
          </w:rPr>
          <w:fldChar w:fldCharType="end"/>
        </w:r>
      </w:hyperlink>
    </w:p>
    <w:p w14:paraId="036E1DE2" w14:textId="7FE08646" w:rsidR="00DF666A" w:rsidRPr="00DF666A" w:rsidRDefault="00F6750A">
      <w:pPr>
        <w:pStyle w:val="TOC2"/>
        <w:rPr>
          <w:rFonts w:asciiTheme="minorHAnsi" w:eastAsiaTheme="minorEastAsia" w:hAnsiTheme="minorHAnsi" w:cstheme="minorBidi"/>
          <w:b w:val="0"/>
        </w:rPr>
      </w:pPr>
      <w:hyperlink w:anchor="_Toc515018743" w:history="1">
        <w:r w:rsidR="00DF666A" w:rsidRPr="00DF666A">
          <w:rPr>
            <w:rStyle w:val="Hyperlink"/>
          </w:rPr>
          <w:t>Implement Strong Access Control Measures</w:t>
        </w:r>
        <w:r w:rsidR="00DF666A" w:rsidRPr="00DF666A">
          <w:rPr>
            <w:webHidden/>
          </w:rPr>
          <w:tab/>
        </w:r>
        <w:r w:rsidR="00DF666A" w:rsidRPr="00DF666A">
          <w:rPr>
            <w:webHidden/>
          </w:rPr>
          <w:fldChar w:fldCharType="begin"/>
        </w:r>
        <w:r w:rsidR="00DF666A" w:rsidRPr="00DF666A">
          <w:rPr>
            <w:webHidden/>
          </w:rPr>
          <w:instrText xml:space="preserve"> PAGEREF _Toc515018743 \h </w:instrText>
        </w:r>
        <w:r w:rsidR="00DF666A" w:rsidRPr="00DF666A">
          <w:rPr>
            <w:webHidden/>
          </w:rPr>
        </w:r>
        <w:r w:rsidR="00DF666A" w:rsidRPr="00DF666A">
          <w:rPr>
            <w:webHidden/>
          </w:rPr>
          <w:fldChar w:fldCharType="separate"/>
        </w:r>
        <w:r w:rsidR="00EF14FF">
          <w:rPr>
            <w:webHidden/>
          </w:rPr>
          <w:t>19</w:t>
        </w:r>
        <w:r w:rsidR="00DF666A" w:rsidRPr="00DF666A">
          <w:rPr>
            <w:webHidden/>
          </w:rPr>
          <w:fldChar w:fldCharType="end"/>
        </w:r>
      </w:hyperlink>
    </w:p>
    <w:p w14:paraId="327D237F" w14:textId="120E47A3" w:rsidR="00DF666A" w:rsidRPr="00DF666A" w:rsidRDefault="00F6750A" w:rsidP="00FE0B40">
      <w:pPr>
        <w:pStyle w:val="TOC3"/>
        <w:rPr>
          <w:rFonts w:asciiTheme="minorHAnsi" w:eastAsiaTheme="minorEastAsia" w:hAnsiTheme="minorHAnsi" w:cstheme="minorBidi"/>
          <w:color w:val="auto"/>
        </w:rPr>
      </w:pPr>
      <w:hyperlink w:anchor="_Toc515018744" w:history="1">
        <w:r w:rsidR="00DF666A" w:rsidRPr="00DF666A">
          <w:rPr>
            <w:rStyle w:val="Hyperlink"/>
          </w:rPr>
          <w:t>Requirement 7:</w:t>
        </w:r>
        <w:r w:rsidR="00DF666A" w:rsidRPr="00DF666A">
          <w:rPr>
            <w:rFonts w:asciiTheme="minorHAnsi" w:eastAsiaTheme="minorEastAsia" w:hAnsiTheme="minorHAnsi" w:cstheme="minorBidi"/>
            <w:color w:val="auto"/>
          </w:rPr>
          <w:tab/>
        </w:r>
        <w:r w:rsidR="00DF666A" w:rsidRPr="00DF666A">
          <w:rPr>
            <w:rStyle w:val="Hyperlink"/>
          </w:rPr>
          <w:t>Restrict access to cardholder data by business need to know</w:t>
        </w:r>
        <w:r w:rsidR="00DF666A" w:rsidRPr="00DF666A">
          <w:rPr>
            <w:webHidden/>
          </w:rPr>
          <w:tab/>
        </w:r>
        <w:r w:rsidR="00DF666A" w:rsidRPr="00DF666A">
          <w:rPr>
            <w:webHidden/>
          </w:rPr>
          <w:fldChar w:fldCharType="begin"/>
        </w:r>
        <w:r w:rsidR="00DF666A" w:rsidRPr="00DF666A">
          <w:rPr>
            <w:webHidden/>
          </w:rPr>
          <w:instrText xml:space="preserve"> PAGEREF _Toc515018744 \h </w:instrText>
        </w:r>
        <w:r w:rsidR="00DF666A" w:rsidRPr="00DF666A">
          <w:rPr>
            <w:webHidden/>
          </w:rPr>
        </w:r>
        <w:r w:rsidR="00DF666A" w:rsidRPr="00DF666A">
          <w:rPr>
            <w:webHidden/>
          </w:rPr>
          <w:fldChar w:fldCharType="separate"/>
        </w:r>
        <w:r w:rsidR="00EF14FF">
          <w:rPr>
            <w:webHidden/>
          </w:rPr>
          <w:t>19</w:t>
        </w:r>
        <w:r w:rsidR="00DF666A" w:rsidRPr="00DF666A">
          <w:rPr>
            <w:webHidden/>
          </w:rPr>
          <w:fldChar w:fldCharType="end"/>
        </w:r>
      </w:hyperlink>
    </w:p>
    <w:p w14:paraId="05C7820D" w14:textId="2DD63683" w:rsidR="00DF666A" w:rsidRPr="00DF666A" w:rsidRDefault="00F6750A" w:rsidP="00FE0B40">
      <w:pPr>
        <w:pStyle w:val="TOC3"/>
        <w:rPr>
          <w:rFonts w:asciiTheme="minorHAnsi" w:eastAsiaTheme="minorEastAsia" w:hAnsiTheme="minorHAnsi" w:cstheme="minorBidi"/>
          <w:color w:val="auto"/>
        </w:rPr>
      </w:pPr>
      <w:hyperlink w:anchor="_Toc515018745" w:history="1">
        <w:r w:rsidR="00DF666A" w:rsidRPr="00DF666A">
          <w:rPr>
            <w:rStyle w:val="Hyperlink"/>
          </w:rPr>
          <w:t>Requirement 8:</w:t>
        </w:r>
        <w:r w:rsidR="00DF666A" w:rsidRPr="00DF666A">
          <w:rPr>
            <w:rFonts w:asciiTheme="minorHAnsi" w:eastAsiaTheme="minorEastAsia" w:hAnsiTheme="minorHAnsi" w:cstheme="minorBidi"/>
            <w:color w:val="auto"/>
          </w:rPr>
          <w:tab/>
        </w:r>
        <w:r w:rsidR="00DF666A" w:rsidRPr="00DF666A">
          <w:rPr>
            <w:rStyle w:val="Hyperlink"/>
          </w:rPr>
          <w:t>Identify and authenticate access to system components</w:t>
        </w:r>
        <w:r w:rsidR="00DF666A" w:rsidRPr="00DF666A">
          <w:rPr>
            <w:webHidden/>
          </w:rPr>
          <w:tab/>
        </w:r>
        <w:r w:rsidR="00DF666A" w:rsidRPr="00DF666A">
          <w:rPr>
            <w:webHidden/>
          </w:rPr>
          <w:fldChar w:fldCharType="begin"/>
        </w:r>
        <w:r w:rsidR="00DF666A" w:rsidRPr="00DF666A">
          <w:rPr>
            <w:webHidden/>
          </w:rPr>
          <w:instrText xml:space="preserve"> PAGEREF _Toc515018745 \h </w:instrText>
        </w:r>
        <w:r w:rsidR="00DF666A" w:rsidRPr="00DF666A">
          <w:rPr>
            <w:webHidden/>
          </w:rPr>
        </w:r>
        <w:r w:rsidR="00DF666A" w:rsidRPr="00DF666A">
          <w:rPr>
            <w:webHidden/>
          </w:rPr>
          <w:fldChar w:fldCharType="separate"/>
        </w:r>
        <w:r w:rsidR="00EF14FF">
          <w:rPr>
            <w:webHidden/>
          </w:rPr>
          <w:t>20</w:t>
        </w:r>
        <w:r w:rsidR="00DF666A" w:rsidRPr="00DF666A">
          <w:rPr>
            <w:webHidden/>
          </w:rPr>
          <w:fldChar w:fldCharType="end"/>
        </w:r>
      </w:hyperlink>
    </w:p>
    <w:p w14:paraId="51D4E811" w14:textId="355FC0F4" w:rsidR="00DF666A" w:rsidRPr="00DF666A" w:rsidRDefault="00F6750A" w:rsidP="00FE0B40">
      <w:pPr>
        <w:pStyle w:val="TOC3"/>
        <w:rPr>
          <w:rFonts w:asciiTheme="minorHAnsi" w:eastAsiaTheme="minorEastAsia" w:hAnsiTheme="minorHAnsi" w:cstheme="minorBidi"/>
          <w:color w:val="auto"/>
        </w:rPr>
      </w:pPr>
      <w:hyperlink w:anchor="_Toc515018746" w:history="1">
        <w:r w:rsidR="00DF666A" w:rsidRPr="00DF666A">
          <w:rPr>
            <w:rStyle w:val="Hyperlink"/>
          </w:rPr>
          <w:t>Requirement 9:</w:t>
        </w:r>
        <w:r w:rsidR="00DF666A" w:rsidRPr="00DF666A">
          <w:rPr>
            <w:rFonts w:asciiTheme="minorHAnsi" w:eastAsiaTheme="minorEastAsia" w:hAnsiTheme="minorHAnsi" w:cstheme="minorBidi"/>
            <w:color w:val="auto"/>
          </w:rPr>
          <w:tab/>
        </w:r>
        <w:r w:rsidR="00DF666A" w:rsidRPr="00DF666A">
          <w:rPr>
            <w:rStyle w:val="Hyperlink"/>
          </w:rPr>
          <w:t>Restrict physical access to cardholder data</w:t>
        </w:r>
        <w:r w:rsidR="00DF666A" w:rsidRPr="00DF666A">
          <w:rPr>
            <w:webHidden/>
          </w:rPr>
          <w:tab/>
        </w:r>
        <w:r w:rsidR="00DF666A" w:rsidRPr="00DF666A">
          <w:rPr>
            <w:webHidden/>
          </w:rPr>
          <w:fldChar w:fldCharType="begin"/>
        </w:r>
        <w:r w:rsidR="00DF666A" w:rsidRPr="00DF666A">
          <w:rPr>
            <w:webHidden/>
          </w:rPr>
          <w:instrText xml:space="preserve"> PAGEREF _Toc515018746 \h </w:instrText>
        </w:r>
        <w:r w:rsidR="00DF666A" w:rsidRPr="00DF666A">
          <w:rPr>
            <w:webHidden/>
          </w:rPr>
        </w:r>
        <w:r w:rsidR="00DF666A" w:rsidRPr="00DF666A">
          <w:rPr>
            <w:webHidden/>
          </w:rPr>
          <w:fldChar w:fldCharType="separate"/>
        </w:r>
        <w:r w:rsidR="00EF14FF">
          <w:rPr>
            <w:webHidden/>
          </w:rPr>
          <w:t>24</w:t>
        </w:r>
        <w:r w:rsidR="00DF666A" w:rsidRPr="00DF666A">
          <w:rPr>
            <w:webHidden/>
          </w:rPr>
          <w:fldChar w:fldCharType="end"/>
        </w:r>
      </w:hyperlink>
    </w:p>
    <w:p w14:paraId="6FD7A89E" w14:textId="2863BD63" w:rsidR="00DF666A" w:rsidRPr="00DF666A" w:rsidRDefault="00F6750A">
      <w:pPr>
        <w:pStyle w:val="TOC2"/>
        <w:rPr>
          <w:rFonts w:asciiTheme="minorHAnsi" w:eastAsiaTheme="minorEastAsia" w:hAnsiTheme="minorHAnsi" w:cstheme="minorBidi"/>
          <w:b w:val="0"/>
        </w:rPr>
      </w:pPr>
      <w:hyperlink w:anchor="_Toc515018747" w:history="1">
        <w:r w:rsidR="00DF666A" w:rsidRPr="00DF666A">
          <w:rPr>
            <w:rStyle w:val="Hyperlink"/>
          </w:rPr>
          <w:t>Regularly Monitor and Test Networks</w:t>
        </w:r>
        <w:r w:rsidR="00DF666A" w:rsidRPr="00DF666A">
          <w:rPr>
            <w:webHidden/>
          </w:rPr>
          <w:tab/>
        </w:r>
        <w:r w:rsidR="00DF666A" w:rsidRPr="00DF666A">
          <w:rPr>
            <w:webHidden/>
          </w:rPr>
          <w:fldChar w:fldCharType="begin"/>
        </w:r>
        <w:r w:rsidR="00DF666A" w:rsidRPr="00DF666A">
          <w:rPr>
            <w:webHidden/>
          </w:rPr>
          <w:instrText xml:space="preserve"> PAGEREF _Toc515018747 \h </w:instrText>
        </w:r>
        <w:r w:rsidR="00DF666A" w:rsidRPr="00DF666A">
          <w:rPr>
            <w:webHidden/>
          </w:rPr>
        </w:r>
        <w:r w:rsidR="00DF666A" w:rsidRPr="00DF666A">
          <w:rPr>
            <w:webHidden/>
          </w:rPr>
          <w:fldChar w:fldCharType="separate"/>
        </w:r>
        <w:r w:rsidR="00EF14FF">
          <w:rPr>
            <w:webHidden/>
          </w:rPr>
          <w:t>29</w:t>
        </w:r>
        <w:r w:rsidR="00DF666A" w:rsidRPr="00DF666A">
          <w:rPr>
            <w:webHidden/>
          </w:rPr>
          <w:fldChar w:fldCharType="end"/>
        </w:r>
      </w:hyperlink>
    </w:p>
    <w:p w14:paraId="3F6CAA70" w14:textId="68D3AD9F" w:rsidR="00DF666A" w:rsidRPr="00DF666A" w:rsidRDefault="00F6750A" w:rsidP="00FE0B40">
      <w:pPr>
        <w:pStyle w:val="TOC3"/>
        <w:rPr>
          <w:rFonts w:asciiTheme="minorHAnsi" w:eastAsiaTheme="minorEastAsia" w:hAnsiTheme="minorHAnsi" w:cstheme="minorBidi"/>
          <w:color w:val="auto"/>
        </w:rPr>
      </w:pPr>
      <w:hyperlink w:anchor="_Toc515018748" w:history="1">
        <w:r w:rsidR="00DF666A" w:rsidRPr="00DF666A">
          <w:rPr>
            <w:rStyle w:val="Hyperlink"/>
          </w:rPr>
          <w:t xml:space="preserve">Requirement 10: </w:t>
        </w:r>
        <w:r w:rsidR="00DF666A" w:rsidRPr="00DF666A">
          <w:rPr>
            <w:rFonts w:asciiTheme="minorHAnsi" w:eastAsiaTheme="minorEastAsia" w:hAnsiTheme="minorHAnsi" w:cstheme="minorBidi"/>
            <w:color w:val="auto"/>
          </w:rPr>
          <w:tab/>
        </w:r>
        <w:r w:rsidR="00DF666A" w:rsidRPr="00DF666A">
          <w:rPr>
            <w:rStyle w:val="Hyperlink"/>
          </w:rPr>
          <w:t>Track and monitor all access to network resources and cardholder data</w:t>
        </w:r>
        <w:r w:rsidR="00DF666A" w:rsidRPr="00DF666A">
          <w:rPr>
            <w:webHidden/>
          </w:rPr>
          <w:tab/>
        </w:r>
        <w:r w:rsidR="00DF666A" w:rsidRPr="00DF666A">
          <w:rPr>
            <w:webHidden/>
          </w:rPr>
          <w:fldChar w:fldCharType="begin"/>
        </w:r>
        <w:r w:rsidR="00DF666A" w:rsidRPr="00DF666A">
          <w:rPr>
            <w:webHidden/>
          </w:rPr>
          <w:instrText xml:space="preserve"> PAGEREF _Toc515018748 \h </w:instrText>
        </w:r>
        <w:r w:rsidR="00DF666A" w:rsidRPr="00DF666A">
          <w:rPr>
            <w:webHidden/>
          </w:rPr>
        </w:r>
        <w:r w:rsidR="00DF666A" w:rsidRPr="00DF666A">
          <w:rPr>
            <w:webHidden/>
          </w:rPr>
          <w:fldChar w:fldCharType="separate"/>
        </w:r>
        <w:r w:rsidR="00EF14FF">
          <w:rPr>
            <w:webHidden/>
          </w:rPr>
          <w:t>29</w:t>
        </w:r>
        <w:r w:rsidR="00DF666A" w:rsidRPr="00DF666A">
          <w:rPr>
            <w:webHidden/>
          </w:rPr>
          <w:fldChar w:fldCharType="end"/>
        </w:r>
      </w:hyperlink>
    </w:p>
    <w:p w14:paraId="46D35A09" w14:textId="15C4FD6F" w:rsidR="00DF666A" w:rsidRPr="00DF666A" w:rsidRDefault="00F6750A" w:rsidP="00FE0B40">
      <w:pPr>
        <w:pStyle w:val="TOC3"/>
        <w:rPr>
          <w:rFonts w:asciiTheme="minorHAnsi" w:eastAsiaTheme="minorEastAsia" w:hAnsiTheme="minorHAnsi" w:cstheme="minorBidi"/>
          <w:color w:val="auto"/>
        </w:rPr>
      </w:pPr>
      <w:hyperlink w:anchor="_Toc515018749" w:history="1">
        <w:r w:rsidR="00DF666A" w:rsidRPr="00DF666A">
          <w:rPr>
            <w:rStyle w:val="Hyperlink"/>
          </w:rPr>
          <w:t>Requirement 11:</w:t>
        </w:r>
        <w:r w:rsidR="00DF666A" w:rsidRPr="00DF666A">
          <w:rPr>
            <w:rFonts w:asciiTheme="minorHAnsi" w:eastAsiaTheme="minorEastAsia" w:hAnsiTheme="minorHAnsi" w:cstheme="minorBidi"/>
            <w:color w:val="auto"/>
          </w:rPr>
          <w:tab/>
        </w:r>
        <w:r w:rsidR="00DF666A" w:rsidRPr="00DF666A">
          <w:rPr>
            <w:rStyle w:val="Hyperlink"/>
          </w:rPr>
          <w:t>Regularly test security systems and processes</w:t>
        </w:r>
        <w:r w:rsidR="00DF666A" w:rsidRPr="00DF666A">
          <w:rPr>
            <w:webHidden/>
          </w:rPr>
          <w:tab/>
        </w:r>
        <w:r w:rsidR="00DF666A" w:rsidRPr="00DF666A">
          <w:rPr>
            <w:webHidden/>
          </w:rPr>
          <w:fldChar w:fldCharType="begin"/>
        </w:r>
        <w:r w:rsidR="00DF666A" w:rsidRPr="00DF666A">
          <w:rPr>
            <w:webHidden/>
          </w:rPr>
          <w:instrText xml:space="preserve"> PAGEREF _Toc515018749 \h </w:instrText>
        </w:r>
        <w:r w:rsidR="00DF666A" w:rsidRPr="00DF666A">
          <w:rPr>
            <w:webHidden/>
          </w:rPr>
        </w:r>
        <w:r w:rsidR="00DF666A" w:rsidRPr="00DF666A">
          <w:rPr>
            <w:webHidden/>
          </w:rPr>
          <w:fldChar w:fldCharType="separate"/>
        </w:r>
        <w:r w:rsidR="00EF14FF">
          <w:rPr>
            <w:webHidden/>
          </w:rPr>
          <w:t>32</w:t>
        </w:r>
        <w:r w:rsidR="00DF666A" w:rsidRPr="00DF666A">
          <w:rPr>
            <w:webHidden/>
          </w:rPr>
          <w:fldChar w:fldCharType="end"/>
        </w:r>
      </w:hyperlink>
    </w:p>
    <w:p w14:paraId="3531F2D2" w14:textId="18C57192" w:rsidR="00DF666A" w:rsidRPr="00DF666A" w:rsidRDefault="00F6750A">
      <w:pPr>
        <w:pStyle w:val="TOC2"/>
        <w:rPr>
          <w:rFonts w:asciiTheme="minorHAnsi" w:eastAsiaTheme="minorEastAsia" w:hAnsiTheme="minorHAnsi" w:cstheme="minorBidi"/>
          <w:b w:val="0"/>
        </w:rPr>
      </w:pPr>
      <w:hyperlink w:anchor="_Toc515018750" w:history="1">
        <w:r w:rsidR="00DF666A" w:rsidRPr="00DF666A">
          <w:rPr>
            <w:rStyle w:val="Hyperlink"/>
          </w:rPr>
          <w:t>Maintain an Information Security Policy</w:t>
        </w:r>
        <w:r w:rsidR="00DF666A" w:rsidRPr="00DF666A">
          <w:rPr>
            <w:webHidden/>
          </w:rPr>
          <w:tab/>
        </w:r>
        <w:r w:rsidR="00DF666A" w:rsidRPr="00DF666A">
          <w:rPr>
            <w:webHidden/>
          </w:rPr>
          <w:fldChar w:fldCharType="begin"/>
        </w:r>
        <w:r w:rsidR="00DF666A" w:rsidRPr="00DF666A">
          <w:rPr>
            <w:webHidden/>
          </w:rPr>
          <w:instrText xml:space="preserve"> PAGEREF _Toc515018750 \h </w:instrText>
        </w:r>
        <w:r w:rsidR="00DF666A" w:rsidRPr="00DF666A">
          <w:rPr>
            <w:webHidden/>
          </w:rPr>
        </w:r>
        <w:r w:rsidR="00DF666A" w:rsidRPr="00DF666A">
          <w:rPr>
            <w:webHidden/>
          </w:rPr>
          <w:fldChar w:fldCharType="separate"/>
        </w:r>
        <w:r w:rsidR="00EF14FF">
          <w:rPr>
            <w:webHidden/>
          </w:rPr>
          <w:t>37</w:t>
        </w:r>
        <w:r w:rsidR="00DF666A" w:rsidRPr="00DF666A">
          <w:rPr>
            <w:webHidden/>
          </w:rPr>
          <w:fldChar w:fldCharType="end"/>
        </w:r>
      </w:hyperlink>
    </w:p>
    <w:p w14:paraId="583D3D2D" w14:textId="20152B60" w:rsidR="00DF666A" w:rsidRPr="00DF666A" w:rsidRDefault="00F6750A" w:rsidP="00FE0B40">
      <w:pPr>
        <w:pStyle w:val="TOC3"/>
        <w:rPr>
          <w:rFonts w:asciiTheme="minorHAnsi" w:eastAsiaTheme="minorEastAsia" w:hAnsiTheme="minorHAnsi" w:cstheme="minorBidi"/>
          <w:color w:val="auto"/>
        </w:rPr>
      </w:pPr>
      <w:hyperlink w:anchor="_Toc515018751" w:history="1">
        <w:r w:rsidR="00DF666A" w:rsidRPr="00DF666A">
          <w:rPr>
            <w:rStyle w:val="Hyperlink"/>
          </w:rPr>
          <w:t>Requirement 12:</w:t>
        </w:r>
        <w:r w:rsidR="00DF666A" w:rsidRPr="00DF666A">
          <w:rPr>
            <w:rFonts w:asciiTheme="minorHAnsi" w:eastAsiaTheme="minorEastAsia" w:hAnsiTheme="minorHAnsi" w:cstheme="minorBidi"/>
            <w:color w:val="auto"/>
          </w:rPr>
          <w:tab/>
        </w:r>
        <w:r w:rsidR="00DF666A" w:rsidRPr="00DF666A">
          <w:rPr>
            <w:rStyle w:val="Hyperlink"/>
          </w:rPr>
          <w:t>Maintain a policy that addresses information security for all personnel</w:t>
        </w:r>
        <w:r w:rsidR="00DF666A" w:rsidRPr="00DF666A">
          <w:rPr>
            <w:webHidden/>
          </w:rPr>
          <w:tab/>
        </w:r>
        <w:r w:rsidR="00DF666A" w:rsidRPr="00DF666A">
          <w:rPr>
            <w:webHidden/>
          </w:rPr>
          <w:fldChar w:fldCharType="begin"/>
        </w:r>
        <w:r w:rsidR="00DF666A" w:rsidRPr="00DF666A">
          <w:rPr>
            <w:webHidden/>
          </w:rPr>
          <w:instrText xml:space="preserve"> PAGEREF _Toc515018751 \h </w:instrText>
        </w:r>
        <w:r w:rsidR="00DF666A" w:rsidRPr="00DF666A">
          <w:rPr>
            <w:webHidden/>
          </w:rPr>
        </w:r>
        <w:r w:rsidR="00DF666A" w:rsidRPr="00DF666A">
          <w:rPr>
            <w:webHidden/>
          </w:rPr>
          <w:fldChar w:fldCharType="separate"/>
        </w:r>
        <w:r w:rsidR="00EF14FF">
          <w:rPr>
            <w:webHidden/>
          </w:rPr>
          <w:t>37</w:t>
        </w:r>
        <w:r w:rsidR="00DF666A" w:rsidRPr="00DF666A">
          <w:rPr>
            <w:webHidden/>
          </w:rPr>
          <w:fldChar w:fldCharType="end"/>
        </w:r>
      </w:hyperlink>
    </w:p>
    <w:p w14:paraId="4060CDDA" w14:textId="6344C4D1" w:rsidR="00DF666A" w:rsidRPr="00DF666A" w:rsidRDefault="00F6750A">
      <w:pPr>
        <w:pStyle w:val="TOC2"/>
        <w:rPr>
          <w:rFonts w:asciiTheme="minorHAnsi" w:eastAsiaTheme="minorEastAsia" w:hAnsiTheme="minorHAnsi" w:cstheme="minorBidi"/>
          <w:b w:val="0"/>
        </w:rPr>
      </w:pPr>
      <w:hyperlink w:anchor="_Toc515018752" w:history="1">
        <w:r w:rsidR="00DF666A" w:rsidRPr="00DF666A">
          <w:rPr>
            <w:rStyle w:val="Hyperlink"/>
          </w:rPr>
          <w:t>Appendix A:</w:t>
        </w:r>
        <w:r w:rsidR="00DF666A" w:rsidRPr="00DF666A">
          <w:rPr>
            <w:rFonts w:asciiTheme="minorHAnsi" w:eastAsiaTheme="minorEastAsia" w:hAnsiTheme="minorHAnsi" w:cstheme="minorBidi"/>
            <w:b w:val="0"/>
          </w:rPr>
          <w:tab/>
        </w:r>
        <w:r w:rsidR="00DF666A" w:rsidRPr="00DF666A">
          <w:rPr>
            <w:rStyle w:val="Hyperlink"/>
          </w:rPr>
          <w:t>Additional PCI DSS Requirements</w:t>
        </w:r>
        <w:r w:rsidR="00DF666A" w:rsidRPr="00DF666A">
          <w:rPr>
            <w:webHidden/>
          </w:rPr>
          <w:tab/>
        </w:r>
        <w:r w:rsidR="00DF666A" w:rsidRPr="00DF666A">
          <w:rPr>
            <w:webHidden/>
          </w:rPr>
          <w:fldChar w:fldCharType="begin"/>
        </w:r>
        <w:r w:rsidR="00DF666A" w:rsidRPr="00DF666A">
          <w:rPr>
            <w:webHidden/>
          </w:rPr>
          <w:instrText xml:space="preserve"> PAGEREF _Toc515018752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5CC5EA40" w14:textId="7E012911" w:rsidR="00DF666A" w:rsidRPr="00DF666A" w:rsidRDefault="00F6750A" w:rsidP="00FE0B40">
      <w:pPr>
        <w:pStyle w:val="TOC3"/>
        <w:rPr>
          <w:rFonts w:asciiTheme="minorHAnsi" w:eastAsiaTheme="minorEastAsia" w:hAnsiTheme="minorHAnsi" w:cstheme="minorBidi"/>
          <w:color w:val="auto"/>
        </w:rPr>
      </w:pPr>
      <w:hyperlink w:anchor="_Toc515018753" w:history="1">
        <w:r w:rsidR="00DF666A" w:rsidRPr="00DF666A">
          <w:rPr>
            <w:rStyle w:val="Hyperlink"/>
          </w:rPr>
          <w:t>Appendix A1:</w:t>
        </w:r>
        <w:r w:rsidR="00DF666A" w:rsidRPr="00DF666A">
          <w:rPr>
            <w:rFonts w:asciiTheme="minorHAnsi" w:eastAsiaTheme="minorEastAsia" w:hAnsiTheme="minorHAnsi" w:cstheme="minorBidi"/>
            <w:color w:val="auto"/>
          </w:rPr>
          <w:tab/>
        </w:r>
        <w:r w:rsidR="00DF666A" w:rsidRPr="00DF666A">
          <w:rPr>
            <w:rStyle w:val="Hyperlink"/>
          </w:rPr>
          <w:t>Additional PCI DSS Requirements for Shared Hosting Providers</w:t>
        </w:r>
        <w:r w:rsidR="00DF666A" w:rsidRPr="00DF666A">
          <w:rPr>
            <w:webHidden/>
          </w:rPr>
          <w:tab/>
        </w:r>
        <w:r w:rsidR="00DF666A" w:rsidRPr="00DF666A">
          <w:rPr>
            <w:webHidden/>
          </w:rPr>
          <w:fldChar w:fldCharType="begin"/>
        </w:r>
        <w:r w:rsidR="00DF666A" w:rsidRPr="00DF666A">
          <w:rPr>
            <w:webHidden/>
          </w:rPr>
          <w:instrText xml:space="preserve"> PAGEREF _Toc515018753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2FB89316" w14:textId="1C72ED8C" w:rsidR="00DF666A" w:rsidRPr="00DF666A" w:rsidRDefault="00F6750A" w:rsidP="00FE0B40">
      <w:pPr>
        <w:pStyle w:val="TOC3"/>
        <w:rPr>
          <w:rFonts w:asciiTheme="minorHAnsi" w:eastAsiaTheme="minorEastAsia" w:hAnsiTheme="minorHAnsi" w:cstheme="minorBidi"/>
          <w:color w:val="auto"/>
        </w:rPr>
      </w:pPr>
      <w:hyperlink w:anchor="_Toc515018754" w:history="1">
        <w:r w:rsidR="00DF666A" w:rsidRPr="00DF666A">
          <w:rPr>
            <w:rStyle w:val="Hyperlink"/>
          </w:rPr>
          <w:t>Appendix A2:</w:t>
        </w:r>
        <w:r w:rsidR="00DF666A" w:rsidRPr="00DF666A">
          <w:rPr>
            <w:rFonts w:asciiTheme="minorHAnsi" w:eastAsiaTheme="minorEastAsia" w:hAnsiTheme="minorHAnsi" w:cstheme="minorBidi"/>
            <w:color w:val="auto"/>
          </w:rPr>
          <w:tab/>
        </w:r>
        <w:r w:rsidR="00DF666A" w:rsidRPr="00DF666A">
          <w:rPr>
            <w:rStyle w:val="Hyperlink"/>
          </w:rPr>
          <w:t>Additional PCI DSS Requirements for Entities using SSL/early TLS for Card-Present POS POI Terminal Connections</w:t>
        </w:r>
        <w:r w:rsidR="00DF666A" w:rsidRPr="00DF666A">
          <w:rPr>
            <w:webHidden/>
          </w:rPr>
          <w:tab/>
        </w:r>
        <w:r w:rsidR="00DF666A" w:rsidRPr="00DF666A">
          <w:rPr>
            <w:webHidden/>
          </w:rPr>
          <w:fldChar w:fldCharType="begin"/>
        </w:r>
        <w:r w:rsidR="00DF666A" w:rsidRPr="00DF666A">
          <w:rPr>
            <w:webHidden/>
          </w:rPr>
          <w:instrText xml:space="preserve"> PAGEREF _Toc515018754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56EF73CE" w14:textId="79CC0F7D" w:rsidR="00DF666A" w:rsidRPr="00DF666A" w:rsidRDefault="00F6750A" w:rsidP="00FE0B40">
      <w:pPr>
        <w:pStyle w:val="TOC3"/>
        <w:rPr>
          <w:rFonts w:asciiTheme="minorHAnsi" w:eastAsiaTheme="minorEastAsia" w:hAnsiTheme="minorHAnsi" w:cstheme="minorBidi"/>
          <w:color w:val="auto"/>
        </w:rPr>
      </w:pPr>
      <w:hyperlink w:anchor="_Toc515018755" w:history="1">
        <w:r w:rsidR="00DF666A" w:rsidRPr="00DF666A">
          <w:rPr>
            <w:rStyle w:val="Hyperlink"/>
          </w:rPr>
          <w:t xml:space="preserve">Appendix A3: </w:t>
        </w:r>
        <w:r w:rsidR="00DF666A" w:rsidRPr="00DF666A">
          <w:rPr>
            <w:rFonts w:asciiTheme="minorHAnsi" w:eastAsiaTheme="minorEastAsia" w:hAnsiTheme="minorHAnsi" w:cstheme="minorBidi"/>
            <w:color w:val="auto"/>
          </w:rPr>
          <w:tab/>
        </w:r>
        <w:r w:rsidR="00DF666A" w:rsidRPr="00DF666A">
          <w:rPr>
            <w:rStyle w:val="Hyperlink"/>
          </w:rPr>
          <w:t>Designated Entities Supplemental Validation (DESV)</w:t>
        </w:r>
        <w:r w:rsidR="00DF666A" w:rsidRPr="00DF666A">
          <w:rPr>
            <w:webHidden/>
          </w:rPr>
          <w:tab/>
        </w:r>
        <w:r w:rsidR="00DF666A" w:rsidRPr="00DF666A">
          <w:rPr>
            <w:webHidden/>
          </w:rPr>
          <w:fldChar w:fldCharType="begin"/>
        </w:r>
        <w:r w:rsidR="00DF666A" w:rsidRPr="00DF666A">
          <w:rPr>
            <w:webHidden/>
          </w:rPr>
          <w:instrText xml:space="preserve"> PAGEREF _Toc515018755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3B3A843F" w14:textId="20F527D2" w:rsidR="00DF666A" w:rsidRPr="00DF666A" w:rsidRDefault="00F6750A">
      <w:pPr>
        <w:pStyle w:val="TOC2"/>
        <w:rPr>
          <w:rFonts w:asciiTheme="minorHAnsi" w:eastAsiaTheme="minorEastAsia" w:hAnsiTheme="minorHAnsi" w:cstheme="minorBidi"/>
          <w:b w:val="0"/>
        </w:rPr>
      </w:pPr>
      <w:hyperlink w:anchor="_Toc515018756" w:history="1">
        <w:r w:rsidR="00DF666A" w:rsidRPr="00DF666A">
          <w:rPr>
            <w:rStyle w:val="Hyperlink"/>
          </w:rPr>
          <w:t>Appendix B:</w:t>
        </w:r>
        <w:r w:rsidR="00DF666A" w:rsidRPr="00DF666A">
          <w:rPr>
            <w:rFonts w:asciiTheme="minorHAnsi" w:eastAsiaTheme="minorEastAsia" w:hAnsiTheme="minorHAnsi" w:cstheme="minorBidi"/>
            <w:b w:val="0"/>
          </w:rPr>
          <w:tab/>
        </w:r>
        <w:r w:rsidR="00DF666A" w:rsidRPr="00DF666A">
          <w:rPr>
            <w:rStyle w:val="Hyperlink"/>
          </w:rPr>
          <w:t>Compensating Controls Worksheet</w:t>
        </w:r>
        <w:r w:rsidR="00DF666A" w:rsidRPr="00DF666A">
          <w:rPr>
            <w:webHidden/>
          </w:rPr>
          <w:tab/>
        </w:r>
        <w:r w:rsidR="00DF666A" w:rsidRPr="00DF666A">
          <w:rPr>
            <w:webHidden/>
          </w:rPr>
          <w:fldChar w:fldCharType="begin"/>
        </w:r>
        <w:r w:rsidR="00DF666A" w:rsidRPr="00DF666A">
          <w:rPr>
            <w:webHidden/>
          </w:rPr>
          <w:instrText xml:space="preserve"> PAGEREF _Toc515018756 \h </w:instrText>
        </w:r>
        <w:r w:rsidR="00DF666A" w:rsidRPr="00DF666A">
          <w:rPr>
            <w:webHidden/>
          </w:rPr>
        </w:r>
        <w:r w:rsidR="00DF666A" w:rsidRPr="00DF666A">
          <w:rPr>
            <w:webHidden/>
          </w:rPr>
          <w:fldChar w:fldCharType="separate"/>
        </w:r>
        <w:r w:rsidR="00EF14FF">
          <w:rPr>
            <w:webHidden/>
          </w:rPr>
          <w:t>42</w:t>
        </w:r>
        <w:r w:rsidR="00DF666A" w:rsidRPr="00DF666A">
          <w:rPr>
            <w:webHidden/>
          </w:rPr>
          <w:fldChar w:fldCharType="end"/>
        </w:r>
      </w:hyperlink>
    </w:p>
    <w:p w14:paraId="4EF039A1" w14:textId="0225F4A0" w:rsidR="00DF666A" w:rsidRPr="00DF666A" w:rsidRDefault="00F6750A">
      <w:pPr>
        <w:pStyle w:val="TOC2"/>
        <w:rPr>
          <w:rFonts w:asciiTheme="minorHAnsi" w:eastAsiaTheme="minorEastAsia" w:hAnsiTheme="minorHAnsi" w:cstheme="minorBidi"/>
          <w:b w:val="0"/>
        </w:rPr>
      </w:pPr>
      <w:hyperlink w:anchor="_Toc515018757" w:history="1">
        <w:r w:rsidR="00DF666A" w:rsidRPr="00DF666A">
          <w:rPr>
            <w:rStyle w:val="Hyperlink"/>
          </w:rPr>
          <w:t>Appendix C:</w:t>
        </w:r>
        <w:r w:rsidR="00DF666A" w:rsidRPr="00DF666A">
          <w:rPr>
            <w:rFonts w:asciiTheme="minorHAnsi" w:eastAsiaTheme="minorEastAsia" w:hAnsiTheme="minorHAnsi" w:cstheme="minorBidi"/>
            <w:b w:val="0"/>
          </w:rPr>
          <w:tab/>
        </w:r>
        <w:r w:rsidR="00DF666A" w:rsidRPr="00DF666A">
          <w:rPr>
            <w:rStyle w:val="Hyperlink"/>
          </w:rPr>
          <w:t>Explanation of Non-Applicability</w:t>
        </w:r>
        <w:r w:rsidR="00DF666A" w:rsidRPr="00DF666A">
          <w:rPr>
            <w:webHidden/>
          </w:rPr>
          <w:tab/>
        </w:r>
        <w:r w:rsidR="00DF666A" w:rsidRPr="00DF666A">
          <w:rPr>
            <w:webHidden/>
          </w:rPr>
          <w:fldChar w:fldCharType="begin"/>
        </w:r>
        <w:r w:rsidR="00DF666A" w:rsidRPr="00DF666A">
          <w:rPr>
            <w:webHidden/>
          </w:rPr>
          <w:instrText xml:space="preserve"> PAGEREF _Toc515018757 \h </w:instrText>
        </w:r>
        <w:r w:rsidR="00DF666A" w:rsidRPr="00DF666A">
          <w:rPr>
            <w:webHidden/>
          </w:rPr>
        </w:r>
        <w:r w:rsidR="00DF666A" w:rsidRPr="00DF666A">
          <w:rPr>
            <w:webHidden/>
          </w:rPr>
          <w:fldChar w:fldCharType="separate"/>
        </w:r>
        <w:r w:rsidR="00EF14FF">
          <w:rPr>
            <w:webHidden/>
          </w:rPr>
          <w:t>43</w:t>
        </w:r>
        <w:r w:rsidR="00DF666A" w:rsidRPr="00DF666A">
          <w:rPr>
            <w:webHidden/>
          </w:rPr>
          <w:fldChar w:fldCharType="end"/>
        </w:r>
      </w:hyperlink>
    </w:p>
    <w:p w14:paraId="70DFC009" w14:textId="2B238677" w:rsidR="00DF666A" w:rsidRPr="00DF666A" w:rsidRDefault="00F6750A">
      <w:pPr>
        <w:pStyle w:val="TOC1"/>
        <w:rPr>
          <w:rFonts w:asciiTheme="minorHAnsi" w:eastAsiaTheme="minorEastAsia" w:hAnsiTheme="minorHAnsi" w:cstheme="minorBidi"/>
          <w:b w:val="0"/>
          <w:sz w:val="20"/>
          <w:szCs w:val="20"/>
        </w:rPr>
      </w:pPr>
      <w:hyperlink w:anchor="_Toc515018758" w:history="1">
        <w:r w:rsidR="00DF666A" w:rsidRPr="00DF666A">
          <w:rPr>
            <w:rStyle w:val="Hyperlink"/>
            <w:sz w:val="20"/>
            <w:szCs w:val="20"/>
          </w:rPr>
          <w:t>Section 3:</w:t>
        </w:r>
        <w:r w:rsidR="00DF666A" w:rsidRPr="00DF666A">
          <w:rPr>
            <w:rFonts w:asciiTheme="minorHAnsi" w:eastAsiaTheme="minorEastAsia" w:hAnsiTheme="minorHAnsi" w:cstheme="minorBidi"/>
            <w:b w:val="0"/>
            <w:sz w:val="20"/>
            <w:szCs w:val="20"/>
          </w:rPr>
          <w:tab/>
        </w:r>
        <w:r w:rsidR="00DF666A" w:rsidRPr="00DF666A">
          <w:rPr>
            <w:rStyle w:val="Hyperlink"/>
            <w:sz w:val="20"/>
            <w:szCs w:val="20"/>
          </w:rPr>
          <w:t>Validation and Attestation Details</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_Toc515018758 \h </w:instrText>
        </w:r>
        <w:r w:rsidR="00DF666A" w:rsidRPr="00DF666A">
          <w:rPr>
            <w:webHidden/>
            <w:sz w:val="20"/>
            <w:szCs w:val="20"/>
          </w:rPr>
        </w:r>
        <w:r w:rsidR="00DF666A" w:rsidRPr="00DF666A">
          <w:rPr>
            <w:webHidden/>
            <w:sz w:val="20"/>
            <w:szCs w:val="20"/>
          </w:rPr>
          <w:fldChar w:fldCharType="separate"/>
        </w:r>
        <w:r w:rsidR="00EF14FF">
          <w:rPr>
            <w:webHidden/>
            <w:sz w:val="20"/>
            <w:szCs w:val="20"/>
          </w:rPr>
          <w:t>44</w:t>
        </w:r>
        <w:r w:rsidR="00DF666A" w:rsidRPr="00DF666A">
          <w:rPr>
            <w:webHidden/>
            <w:sz w:val="20"/>
            <w:szCs w:val="20"/>
          </w:rPr>
          <w:fldChar w:fldCharType="end"/>
        </w:r>
      </w:hyperlink>
    </w:p>
    <w:p w14:paraId="677C7476" w14:textId="02007090"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DF666A">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5" w:name="_Toc515018725"/>
      <w:r w:rsidRPr="00764864" w:rsidDel="00081F93">
        <w:lastRenderedPageBreak/>
        <w:t>Before You Begin</w:t>
      </w:r>
      <w:bookmarkEnd w:id="13"/>
      <w:bookmarkEnd w:id="14"/>
      <w:bookmarkEnd w:id="15"/>
    </w:p>
    <w:p w14:paraId="42FC8027" w14:textId="77777777" w:rsidR="008D08BC" w:rsidRPr="005319D0" w:rsidRDefault="008D08BC" w:rsidP="008D08BC">
      <w:bookmarkStart w:id="16" w:name="_Toc181416172"/>
      <w:bookmarkStart w:id="17" w:name="_Toc275753515"/>
      <w:bookmarkStart w:id="18" w:name="_Toc377997562"/>
      <w:r w:rsidRPr="005319D0">
        <w:t xml:space="preserve">SAQ C has been developed to address requirements applicable to merchants whose payment application systems (for example, point-of-sale systems) are connected to the Internet (for example, via DSL, cable modem, etc.).  </w:t>
      </w:r>
    </w:p>
    <w:p w14:paraId="6BCD4184" w14:textId="77777777" w:rsidR="008D08BC" w:rsidRDefault="008D08BC" w:rsidP="008D08BC">
      <w:pPr>
        <w:rPr>
          <w:rFonts w:cs="Arial"/>
          <w:szCs w:val="20"/>
        </w:rPr>
      </w:pPr>
      <w:r w:rsidRPr="001B1A6C">
        <w:rPr>
          <w:rFonts w:cs="Arial"/>
          <w:szCs w:val="20"/>
        </w:rPr>
        <w:t>SAQ C m</w:t>
      </w:r>
      <w:r>
        <w:rPr>
          <w:rFonts w:cs="Arial"/>
          <w:szCs w:val="20"/>
        </w:rPr>
        <w:t>erchants</w:t>
      </w:r>
      <w:r w:rsidRPr="001B1A6C">
        <w:rPr>
          <w:rFonts w:cs="Arial"/>
          <w:szCs w:val="20"/>
        </w:rPr>
        <w:t xml:space="preserve"> process cardholder data via</w:t>
      </w:r>
      <w:r>
        <w:rPr>
          <w:rFonts w:cs="Arial"/>
          <w:szCs w:val="20"/>
        </w:rPr>
        <w:t xml:space="preserve"> a</w:t>
      </w:r>
      <w:r w:rsidRPr="001B1A6C">
        <w:rPr>
          <w:rFonts w:cs="Arial"/>
          <w:szCs w:val="20"/>
        </w:rPr>
        <w:t xml:space="preserve"> </w:t>
      </w:r>
      <w:r w:rsidRPr="00535809">
        <w:t xml:space="preserve">point-of-sale </w:t>
      </w:r>
      <w:r>
        <w:t>(</w:t>
      </w:r>
      <w:r w:rsidRPr="001B1A6C">
        <w:rPr>
          <w:rFonts w:cs="Arial"/>
          <w:szCs w:val="20"/>
        </w:rPr>
        <w:t>POS</w:t>
      </w:r>
      <w:r>
        <w:rPr>
          <w:rFonts w:cs="Arial"/>
          <w:szCs w:val="20"/>
        </w:rPr>
        <w:t>)</w:t>
      </w:r>
      <w:r w:rsidRPr="001B1A6C">
        <w:rPr>
          <w:rFonts w:cs="Arial"/>
          <w:szCs w:val="20"/>
        </w:rPr>
        <w:t xml:space="preserve"> </w:t>
      </w:r>
      <w:r>
        <w:rPr>
          <w:rFonts w:cs="Arial"/>
          <w:szCs w:val="20"/>
        </w:rPr>
        <w:t xml:space="preserve">system </w:t>
      </w:r>
      <w:r w:rsidRPr="001B1A6C">
        <w:rPr>
          <w:rFonts w:cs="Arial"/>
          <w:szCs w:val="20"/>
        </w:rPr>
        <w:t>or other payment application systems connected to the Internet, do not store cardholder data on any computer system, and may be either brick-and-mortar (card-present) or mail/telephone-order (card-not-present) merchants</w:t>
      </w:r>
      <w:r>
        <w:rPr>
          <w:rFonts w:cs="Arial"/>
          <w:szCs w:val="20"/>
        </w:rPr>
        <w:t xml:space="preserve">. </w:t>
      </w:r>
    </w:p>
    <w:p w14:paraId="3C574DA1" w14:textId="77777777" w:rsidR="008D08BC" w:rsidRPr="001B1A6C" w:rsidRDefault="008D08BC" w:rsidP="008D08BC">
      <w:pPr>
        <w:rPr>
          <w:rFonts w:cs="Arial"/>
          <w:szCs w:val="20"/>
        </w:rPr>
      </w:pPr>
      <w:r w:rsidRPr="001B1A6C">
        <w:rPr>
          <w:rFonts w:cs="Arial"/>
          <w:szCs w:val="20"/>
        </w:rPr>
        <w:t>SAQ C merchants confirm that</w:t>
      </w:r>
      <w:r>
        <w:rPr>
          <w:rFonts w:cs="Arial"/>
          <w:szCs w:val="20"/>
        </w:rPr>
        <w:t>, for this payment channel</w:t>
      </w:r>
      <w:r w:rsidRPr="001B1A6C">
        <w:rPr>
          <w:rFonts w:cs="Arial"/>
          <w:szCs w:val="20"/>
        </w:rPr>
        <w:t>:</w:t>
      </w:r>
    </w:p>
    <w:p w14:paraId="7C49E9E2" w14:textId="77777777" w:rsidR="008D08BC" w:rsidRPr="001B1A6C" w:rsidRDefault="008D08BC" w:rsidP="008D08BC">
      <w:pPr>
        <w:numPr>
          <w:ilvl w:val="0"/>
          <w:numId w:val="172"/>
        </w:numPr>
        <w:tabs>
          <w:tab w:val="clear" w:pos="720"/>
        </w:tabs>
        <w:spacing w:before="0" w:line="240" w:lineRule="atLeast"/>
        <w:ind w:left="540"/>
        <w:rPr>
          <w:rFonts w:cs="Arial"/>
          <w:szCs w:val="20"/>
        </w:rPr>
      </w:pPr>
      <w:r w:rsidRPr="001B1A6C">
        <w:rPr>
          <w:rFonts w:cs="Arial"/>
          <w:szCs w:val="20"/>
        </w:rPr>
        <w:t>Your company has a payment application system and an Internet connection on the same device and/or same local area network (LAN);</w:t>
      </w:r>
    </w:p>
    <w:p w14:paraId="3A9E7F7C" w14:textId="0BA2DA6B" w:rsidR="008D08BC" w:rsidRPr="008D08BC" w:rsidRDefault="008D08BC" w:rsidP="000B7192">
      <w:pPr>
        <w:numPr>
          <w:ilvl w:val="0"/>
          <w:numId w:val="172"/>
        </w:numPr>
        <w:tabs>
          <w:tab w:val="clear" w:pos="720"/>
        </w:tabs>
        <w:spacing w:before="0" w:line="240" w:lineRule="atLeast"/>
        <w:ind w:left="540"/>
        <w:rPr>
          <w:rFonts w:cs="Arial"/>
          <w:szCs w:val="20"/>
        </w:rPr>
      </w:pPr>
      <w:r w:rsidRPr="008D08BC">
        <w:rPr>
          <w:rFonts w:cs="Arial"/>
          <w:szCs w:val="20"/>
        </w:rPr>
        <w:t>The payment application system/Internet device is not connected to any other systems within your environment (this can be achieved via network segmentation to isolate payment application system/Internet device from all other systems)</w:t>
      </w:r>
      <w:r>
        <w:rPr>
          <w:rStyle w:val="FootnoteReference"/>
          <w:rFonts w:cs="Arial"/>
          <w:szCs w:val="20"/>
        </w:rPr>
        <w:footnoteReference w:id="2"/>
      </w:r>
      <w:r w:rsidRPr="008D08BC">
        <w:rPr>
          <w:rFonts w:cs="Arial"/>
          <w:szCs w:val="20"/>
        </w:rPr>
        <w:t>;</w:t>
      </w:r>
    </w:p>
    <w:p w14:paraId="6D8D7F9A" w14:textId="77777777" w:rsidR="008D08BC" w:rsidRPr="001B1A6C" w:rsidRDefault="008D08BC" w:rsidP="008D08BC">
      <w:pPr>
        <w:numPr>
          <w:ilvl w:val="0"/>
          <w:numId w:val="173"/>
        </w:numPr>
        <w:tabs>
          <w:tab w:val="clear" w:pos="720"/>
        </w:tabs>
        <w:spacing w:before="0" w:line="240" w:lineRule="atLeast"/>
        <w:ind w:left="540"/>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w:t>
      </w:r>
      <w:r>
        <w:rPr>
          <w:rFonts w:cs="Arial"/>
          <w:szCs w:val="20"/>
        </w:rPr>
        <w:t xml:space="preserve">location </w:t>
      </w:r>
      <w:r w:rsidRPr="001B1A6C">
        <w:rPr>
          <w:rFonts w:cs="Arial"/>
          <w:szCs w:val="20"/>
        </w:rPr>
        <w:t>only;</w:t>
      </w:r>
    </w:p>
    <w:p w14:paraId="686522B1" w14:textId="77777777" w:rsidR="008D08BC" w:rsidRPr="001B1A6C" w:rsidRDefault="008D08BC" w:rsidP="008D08BC">
      <w:pPr>
        <w:numPr>
          <w:ilvl w:val="0"/>
          <w:numId w:val="172"/>
        </w:numPr>
        <w:tabs>
          <w:tab w:val="clear" w:pos="720"/>
        </w:tabs>
        <w:spacing w:before="0" w:line="240" w:lineRule="atLeast"/>
        <w:ind w:left="540"/>
        <w:rPr>
          <w:rFonts w:cs="Arial"/>
          <w:szCs w:val="20"/>
        </w:rPr>
      </w:pPr>
      <w:r w:rsidRPr="00382FD0">
        <w:rPr>
          <w:szCs w:val="20"/>
        </w:rPr>
        <w:t xml:space="preserve">Any </w:t>
      </w:r>
      <w:r w:rsidRPr="00966038">
        <w:rPr>
          <w:szCs w:val="20"/>
        </w:rPr>
        <w:t>cardholder data</w:t>
      </w:r>
      <w:r w:rsidRPr="00382FD0">
        <w:rPr>
          <w:szCs w:val="20"/>
        </w:rPr>
        <w:t xml:space="preserve"> your company retains is on paper (for example, printed reports or receipts)</w:t>
      </w:r>
      <w:r w:rsidRPr="00966038">
        <w:rPr>
          <w:rFonts w:cs="Arial"/>
          <w:szCs w:val="20"/>
        </w:rPr>
        <w:t>, and these documents are not received electronically</w:t>
      </w:r>
      <w:r w:rsidRPr="001B1A6C">
        <w:rPr>
          <w:rFonts w:cs="Arial"/>
          <w:szCs w:val="20"/>
        </w:rPr>
        <w:t>;</w:t>
      </w:r>
      <w:r>
        <w:rPr>
          <w:rFonts w:cs="Arial"/>
          <w:szCs w:val="20"/>
        </w:rPr>
        <w:t xml:space="preserve"> </w:t>
      </w:r>
      <w:r w:rsidRPr="00BB5858">
        <w:rPr>
          <w:rFonts w:cs="Arial"/>
          <w:szCs w:val="20"/>
        </w:rPr>
        <w:t>and</w:t>
      </w:r>
    </w:p>
    <w:p w14:paraId="0AF0C1F0" w14:textId="77777777" w:rsidR="008D08BC" w:rsidRPr="00A7531F" w:rsidRDefault="008D08BC" w:rsidP="008D08BC">
      <w:pPr>
        <w:numPr>
          <w:ilvl w:val="0"/>
          <w:numId w:val="172"/>
        </w:numPr>
        <w:tabs>
          <w:tab w:val="clear" w:pos="720"/>
        </w:tabs>
        <w:spacing w:before="0" w:line="240" w:lineRule="atLeast"/>
        <w:ind w:left="540"/>
        <w:rPr>
          <w:rFonts w:cs="Arial"/>
          <w:szCs w:val="20"/>
        </w:rPr>
      </w:pPr>
      <w:r w:rsidRPr="001B1A6C">
        <w:rPr>
          <w:rFonts w:cs="Arial"/>
          <w:szCs w:val="20"/>
        </w:rPr>
        <w:t>Your company does not store cardholder data in electronic format</w:t>
      </w:r>
      <w:r>
        <w:rPr>
          <w:rFonts w:cs="Arial"/>
          <w:szCs w:val="20"/>
        </w:rPr>
        <w:t>.</w:t>
      </w:r>
    </w:p>
    <w:p w14:paraId="514CBB4D" w14:textId="77777777" w:rsidR="008D08BC" w:rsidRDefault="008D08BC" w:rsidP="008D08BC">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77777777" w:rsidR="008D08BC" w:rsidRDefault="008D08BC" w:rsidP="008D08BC">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73FEE202" w14:textId="77777777" w:rsidR="00A36FB2" w:rsidRPr="00764864" w:rsidRDefault="00A36FB2" w:rsidP="00A36FB2">
      <w:pPr>
        <w:pStyle w:val="Heading2"/>
        <w:rPr>
          <w:sz w:val="24"/>
          <w:szCs w:val="24"/>
        </w:rPr>
      </w:pPr>
      <w:bookmarkStart w:id="19" w:name="_Toc515018726"/>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6"/>
      <w:bookmarkEnd w:id="17"/>
      <w:bookmarkEnd w:id="18"/>
      <w:bookmarkEnd w:id="19"/>
    </w:p>
    <w:p w14:paraId="5E90F432" w14:textId="403BF57B"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2305ADF6"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47367192"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8D08BC">
        <w:t>SAQ C</w:t>
      </w:r>
      <w:r w:rsidRPr="00764864">
        <w:t>)</w:t>
      </w:r>
    </w:p>
    <w:p w14:paraId="32DED5FE" w14:textId="56B05D94" w:rsidR="001E1947" w:rsidRPr="00764864" w:rsidRDefault="001E1947" w:rsidP="008D08BC">
      <w:pPr>
        <w:pStyle w:val="ListBullet"/>
        <w:tabs>
          <w:tab w:val="clear" w:pos="360"/>
        </w:tabs>
        <w:ind w:left="900" w:right="27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20" w:name="_Toc377997563"/>
      <w:bookmarkStart w:id="21" w:name="_Toc515018727"/>
      <w:bookmarkStart w:id="22" w:name="_Toc275753516"/>
      <w:r w:rsidRPr="00764864">
        <w:t>Understanding</w:t>
      </w:r>
      <w:r w:rsidR="00AF2ED0" w:rsidRPr="00764864">
        <w:t xml:space="preserve"> the Self-Assessment Questionnaire</w:t>
      </w:r>
      <w:bookmarkEnd w:id="20"/>
      <w:bookmarkEnd w:id="21"/>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3" w:name="_Toc515018728"/>
      <w:r w:rsidRPr="00F03CA7">
        <w:rPr>
          <w:color w:val="auto"/>
        </w:rPr>
        <w:t>Expected Testing</w:t>
      </w:r>
      <w:bookmarkEnd w:id="23"/>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281C498C" w14:textId="77777777" w:rsidR="00195E3F" w:rsidRDefault="00195E3F">
      <w:pPr>
        <w:spacing w:before="0" w:after="0" w:line="240" w:lineRule="auto"/>
        <w:rPr>
          <w:rFonts w:cs="Arial"/>
          <w:b/>
          <w:iCs/>
          <w:kern w:val="32"/>
          <w:sz w:val="26"/>
          <w:szCs w:val="28"/>
        </w:rPr>
      </w:pPr>
      <w:bookmarkStart w:id="24" w:name="_Toc377997564"/>
      <w:r>
        <w:br w:type="page"/>
      </w:r>
    </w:p>
    <w:p w14:paraId="521247DC" w14:textId="5D372892" w:rsidR="00D10904" w:rsidRPr="00764864" w:rsidRDefault="00D10904" w:rsidP="00DC4B75">
      <w:pPr>
        <w:pStyle w:val="Heading2"/>
      </w:pPr>
      <w:bookmarkStart w:id="25" w:name="_Toc515018729"/>
      <w:r w:rsidRPr="00764864">
        <w:t>Completing the Self-Assessment Questionnaire</w:t>
      </w:r>
      <w:bookmarkEnd w:id="24"/>
      <w:bookmarkEnd w:id="25"/>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6" w:name="_Toc377997565"/>
      <w:bookmarkStart w:id="27" w:name="_Toc515018730"/>
      <w:r w:rsidRPr="00764864">
        <w:t>Guidance for Non-Applicability of Certain, Specific Requirements</w:t>
      </w:r>
      <w:bookmarkEnd w:id="22"/>
      <w:bookmarkEnd w:id="26"/>
      <w:bookmarkEnd w:id="27"/>
    </w:p>
    <w:p w14:paraId="52BEFCCD" w14:textId="191D075D" w:rsidR="00195E3F" w:rsidRDefault="00186421" w:rsidP="00482DA9">
      <w:pPr>
        <w:keepLines/>
        <w:autoSpaceDE w:val="0"/>
        <w:autoSpaceDN w:val="0"/>
        <w:adjustRightInd w:val="0"/>
        <w:rPr>
          <w:rFonts w:cs="Arial"/>
          <w:szCs w:val="20"/>
        </w:rPr>
      </w:pPr>
      <w:bookmarkStart w:id="28" w:name="_Toc79920776"/>
      <w:r w:rsidRPr="00764864">
        <w:rPr>
          <w:rFonts w:cs="Arial"/>
          <w:szCs w:val="20"/>
        </w:rPr>
        <w:t xml:space="preserve">While many organizations completing </w:t>
      </w:r>
      <w:r w:rsidR="008D08BC">
        <w:rPr>
          <w:rFonts w:cs="Arial"/>
          <w:szCs w:val="20"/>
        </w:rPr>
        <w:t>SAQ C</w:t>
      </w:r>
      <w:r w:rsidRPr="00764864">
        <w:rPr>
          <w:rFonts w:cs="Arial"/>
          <w:szCs w:val="20"/>
        </w:rPr>
        <w:t xml:space="preserve"> will need to validate compliance with every PCI DSS requirement</w:t>
      </w:r>
      <w:r w:rsidR="004E2C35">
        <w:rPr>
          <w:rFonts w:cs="Arial"/>
          <w:szCs w:val="20"/>
        </w:rPr>
        <w:t xml:space="preserve"> in this SAQ</w:t>
      </w:r>
      <w:r w:rsidRPr="00764864">
        <w:rPr>
          <w:rFonts w:cs="Arial"/>
          <w:szCs w:val="20"/>
        </w:rPr>
        <w:t xml:space="preserve">, some organizations with very specific business models may find that some requirements do not apply.  </w:t>
      </w:r>
    </w:p>
    <w:p w14:paraId="021E5DFC" w14:textId="77777777" w:rsidR="00195E3F" w:rsidRDefault="00195E3F" w:rsidP="00195E3F">
      <w:pPr>
        <w:rPr>
          <w:rFonts w:ascii="Times New Roman" w:hAnsi="Times New Roman"/>
          <w:sz w:val="24"/>
        </w:rPr>
      </w:pPr>
      <w:r w:rsidRPr="00E679FC">
        <w:t xml:space="preserve">For example, a company that does not use wireless technology in any capacity would not be expected to validate compliance with the sections of PCI DSS that are specific to </w:t>
      </w:r>
      <w:r>
        <w:t xml:space="preserve">managing </w:t>
      </w:r>
      <w:r w:rsidRPr="00E679FC">
        <w:t>wireless technology</w:t>
      </w:r>
      <w:r w:rsidRPr="00BA313A">
        <w:rPr>
          <w:color w:val="000000"/>
        </w:rPr>
        <w:t xml:space="preserve"> </w:t>
      </w:r>
      <w:r>
        <w:rPr>
          <w:color w:val="000000"/>
        </w:rPr>
        <w:t>(for example, Requirements 1.2.3, 2.1.1, and 4.1.1)</w:t>
      </w:r>
      <w:r>
        <w:t>.</w:t>
      </w:r>
      <w:r>
        <w:rPr>
          <w:rFonts w:ascii="Times New Roman" w:hAnsi="Times New Roman"/>
          <w:sz w:val="24"/>
        </w:rPr>
        <w:t xml:space="preserve"> </w:t>
      </w:r>
      <w:r w:rsidRPr="00081F93">
        <w:rPr>
          <w:color w:val="000000"/>
        </w:rPr>
        <w:t>Note that Requirement 11.1 (use of</w:t>
      </w:r>
      <w:r w:rsidRPr="00BF7C85">
        <w:rPr>
          <w:bCs/>
        </w:rPr>
        <w:t xml:space="preserve"> </w:t>
      </w:r>
      <w:r w:rsidRPr="00B554CD">
        <w:rPr>
          <w:bCs/>
        </w:rPr>
        <w:t>process</w:t>
      </w:r>
      <w:r>
        <w:rPr>
          <w:bCs/>
        </w:rPr>
        <w:t>es</w:t>
      </w:r>
      <w:r w:rsidRPr="00B554CD">
        <w:rPr>
          <w:bCs/>
        </w:rPr>
        <w:t xml:space="preserve"> to identify unauthorized wireless access points</w:t>
      </w:r>
      <w:r w:rsidRPr="00081F93">
        <w:rPr>
          <w:color w:val="000000"/>
        </w:rPr>
        <w:t xml:space="preserve">) must still be answered even if </w:t>
      </w:r>
      <w:r>
        <w:rPr>
          <w:color w:val="000000"/>
        </w:rPr>
        <w:t xml:space="preserve">you don’t use </w:t>
      </w:r>
      <w:r w:rsidRPr="00081F93">
        <w:rPr>
          <w:color w:val="000000"/>
        </w:rPr>
        <w:t xml:space="preserve">wireless </w:t>
      </w:r>
      <w:r>
        <w:rPr>
          <w:color w:val="000000"/>
        </w:rPr>
        <w:t xml:space="preserve">technologies </w:t>
      </w:r>
      <w:r w:rsidRPr="00081F93">
        <w:rPr>
          <w:color w:val="000000"/>
        </w:rPr>
        <w:t xml:space="preserve">in your network, since the </w:t>
      </w:r>
      <w:r>
        <w:rPr>
          <w:color w:val="000000"/>
        </w:rPr>
        <w:t>process</w:t>
      </w:r>
      <w:r w:rsidRPr="00081F93">
        <w:rPr>
          <w:color w:val="000000"/>
        </w:rPr>
        <w:t xml:space="preserve"> detects any rogue or unauthorized devices that may have been added without </w:t>
      </w:r>
      <w:r>
        <w:rPr>
          <w:color w:val="000000"/>
        </w:rPr>
        <w:t xml:space="preserve">your </w:t>
      </w:r>
      <w:r w:rsidRPr="00081F93">
        <w:rPr>
          <w:color w:val="000000"/>
        </w:rPr>
        <w:t>knowledge.</w:t>
      </w:r>
    </w:p>
    <w:p w14:paraId="25CFD99D" w14:textId="0986E176" w:rsidR="000C2375" w:rsidRPr="00195E3F" w:rsidRDefault="00195E3F" w:rsidP="00195E3F">
      <w:pPr>
        <w:rPr>
          <w:color w:val="000000"/>
        </w:rPr>
      </w:pPr>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8"/>
      <w:r w:rsidR="00A36FB2" w:rsidRPr="00764864">
        <w:rPr>
          <w:rFonts w:cs="Arial"/>
          <w:szCs w:val="20"/>
        </w:rPr>
        <w:t>.</w:t>
      </w:r>
      <w:bookmarkStart w:id="29" w:name="_Toc275753517"/>
      <w:r w:rsidR="00144959" w:rsidRPr="00764864">
        <w:rPr>
          <w:rFonts w:cs="Arial"/>
          <w:color w:val="000000"/>
          <w:szCs w:val="20"/>
        </w:rPr>
        <w:t xml:space="preserve"> </w:t>
      </w:r>
    </w:p>
    <w:p w14:paraId="31DC2850" w14:textId="77777777" w:rsidR="00820371" w:rsidRPr="00EB27F9" w:rsidRDefault="00820371" w:rsidP="00EB27F9">
      <w:pPr>
        <w:pStyle w:val="Heading2"/>
        <w:keepNext/>
        <w:keepLines/>
      </w:pPr>
      <w:bookmarkStart w:id="30" w:name="_Toc377997566"/>
      <w:bookmarkStart w:id="31" w:name="_Toc515018731"/>
      <w:r w:rsidRPr="00EB27F9">
        <w:t>Legal Exception</w:t>
      </w:r>
      <w:bookmarkEnd w:id="30"/>
      <w:bookmarkEnd w:id="31"/>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3"/>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2" w:name="_Toc377997567"/>
      <w:bookmarkStart w:id="33" w:name="_Toc515018732"/>
      <w:r w:rsidRPr="00764864">
        <w:rPr>
          <w:bCs/>
          <w:iCs/>
        </w:rPr>
        <w:t>Section 1:</w:t>
      </w:r>
      <w:r w:rsidRPr="00764864">
        <w:rPr>
          <w:bCs/>
          <w:iCs/>
        </w:rPr>
        <w:tab/>
      </w:r>
      <w:r w:rsidR="007D6B40" w:rsidRPr="00764864">
        <w:rPr>
          <w:bCs/>
          <w:iCs/>
        </w:rPr>
        <w:t xml:space="preserve">Assessment </w:t>
      </w:r>
      <w:r w:rsidR="003551AF" w:rsidRPr="00764864">
        <w:rPr>
          <w:bCs/>
          <w:iCs/>
        </w:rPr>
        <w:t>Information</w:t>
      </w:r>
      <w:bookmarkEnd w:id="32"/>
      <w:bookmarkEnd w:id="33"/>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750A">
              <w:rPr>
                <w:sz w:val="19"/>
                <w:szCs w:val="19"/>
              </w:rPr>
            </w:r>
            <w:r w:rsidR="00F6750A">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750A">
              <w:rPr>
                <w:sz w:val="19"/>
                <w:szCs w:val="19"/>
              </w:rPr>
            </w:r>
            <w:r w:rsidR="00F6750A">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750A">
              <w:rPr>
                <w:sz w:val="19"/>
                <w:szCs w:val="19"/>
              </w:rPr>
            </w:r>
            <w:r w:rsidR="00F6750A">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F6750A">
              <w:rPr>
                <w:sz w:val="19"/>
                <w:szCs w:val="19"/>
              </w:rPr>
            </w:r>
            <w:r w:rsidR="00F6750A">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4" w:name="OLE_LINK3"/>
            <w:bookmarkStart w:id="35"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151363A8"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4"/>
          <w:bookmarkEnd w:id="35"/>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445308">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0148993B" w:rsidR="006D50F1" w:rsidRPr="00764864" w:rsidRDefault="006D50F1" w:rsidP="00445308">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445308" w:rsidRPr="00904580" w14:paraId="7C48D507"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0D9A8765" w14:textId="77777777" w:rsidR="00445308" w:rsidRPr="00904580" w:rsidRDefault="00445308" w:rsidP="003B390E">
            <w:pPr>
              <w:keepNext/>
              <w:spacing w:before="80" w:after="80"/>
              <w:rPr>
                <w:rFonts w:cs="Arial"/>
                <w:b/>
                <w:bCs/>
                <w:i/>
                <w:sz w:val="19"/>
                <w:szCs w:val="19"/>
              </w:rPr>
            </w:pPr>
            <w:r w:rsidRPr="00904580">
              <w:rPr>
                <w:rFonts w:cs="Arial"/>
                <w:b/>
                <w:bCs/>
                <w:i/>
                <w:sz w:val="19"/>
                <w:szCs w:val="19"/>
              </w:rPr>
              <w:t xml:space="preserve">If Yes: </w:t>
            </w:r>
          </w:p>
        </w:tc>
      </w:tr>
      <w:tr w:rsidR="00445308" w:rsidRPr="008147DA" w14:paraId="37A97898"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1121553F" w14:textId="77777777" w:rsidR="00445308" w:rsidRPr="008147DA" w:rsidRDefault="00445308" w:rsidP="003B390E">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46D01459" w14:textId="77777777" w:rsidR="00445308" w:rsidRPr="008147DA" w:rsidRDefault="00445308" w:rsidP="003B390E">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45308" w:rsidRPr="008147DA" w14:paraId="62195C6C"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7B842606" w14:textId="77777777" w:rsidR="00445308" w:rsidRPr="008147DA" w:rsidRDefault="00445308" w:rsidP="003B390E">
            <w:pPr>
              <w:keepNext/>
              <w:spacing w:before="80" w:after="80"/>
              <w:rPr>
                <w:rFonts w:cs="Arial"/>
                <w:b/>
                <w:bCs/>
                <w:i/>
                <w:sz w:val="19"/>
                <w:szCs w:val="19"/>
              </w:rPr>
            </w:pPr>
            <w:r>
              <w:t>QIR Individual Name:</w:t>
            </w:r>
          </w:p>
        </w:tc>
        <w:tc>
          <w:tcPr>
            <w:tcW w:w="5220" w:type="dxa"/>
            <w:gridSpan w:val="2"/>
            <w:shd w:val="clear" w:color="auto" w:fill="auto"/>
          </w:tcPr>
          <w:p w14:paraId="17B3A6F9" w14:textId="77777777" w:rsidR="00445308" w:rsidRPr="008147DA" w:rsidRDefault="00445308" w:rsidP="003B390E">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45308" w:rsidRPr="008147DA" w14:paraId="126769A9"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01FB7D65" w14:textId="77777777" w:rsidR="00445308" w:rsidRPr="008147DA" w:rsidRDefault="00445308" w:rsidP="003B390E">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28063D39" w14:textId="77777777" w:rsidR="00445308" w:rsidRPr="008147DA" w:rsidRDefault="00445308" w:rsidP="003B390E">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6750A">
              <w:rPr>
                <w:bCs/>
                <w:sz w:val="19"/>
                <w:szCs w:val="19"/>
              </w:rPr>
            </w:r>
            <w:r w:rsidR="00F6750A">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195E3F">
        <w:trPr>
          <w:gridBefore w:val="1"/>
          <w:wBefore w:w="54" w:type="dxa"/>
        </w:trPr>
        <w:tc>
          <w:tcPr>
            <w:tcW w:w="9342" w:type="dxa"/>
            <w:gridSpan w:val="3"/>
            <w:shd w:val="clear" w:color="auto" w:fill="CBD4D5"/>
          </w:tcPr>
          <w:p w14:paraId="7A516E28" w14:textId="77777777"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w:t>
            </w:r>
          </w:p>
        </w:tc>
      </w:tr>
      <w:tr w:rsidR="00195E3F" w:rsidRPr="0073021A" w14:paraId="2567E2B9" w14:textId="77777777" w:rsidTr="00195E3F">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195E3F" w:rsidRPr="0073021A" w14:paraId="623159EB"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6" w:name="Check8"/>
            <w:r w:rsidRPr="0073021A">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3021A">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77777777" w:rsidR="00195E3F" w:rsidRPr="0073021A" w:rsidRDefault="00195E3F" w:rsidP="000B7192">
            <w:pPr>
              <w:overflowPunct w:val="0"/>
              <w:autoSpaceDE w:val="0"/>
              <w:autoSpaceDN w:val="0"/>
              <w:adjustRightInd w:val="0"/>
              <w:spacing w:after="60"/>
              <w:rPr>
                <w:b/>
                <w:sz w:val="19"/>
                <w:szCs w:val="19"/>
              </w:rPr>
            </w:pPr>
            <w:r w:rsidRPr="0073021A">
              <w:rPr>
                <w:sz w:val="19"/>
                <w:szCs w:val="19"/>
              </w:rPr>
              <w:t>Merchant has a payment application system and an Internet connection on the same device and/or same local area network (LAN);</w:t>
            </w:r>
          </w:p>
        </w:tc>
      </w:tr>
      <w:tr w:rsidR="00195E3F" w:rsidRPr="0073021A" w14:paraId="7B3FB35B"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7" w:name="Check9"/>
            <w:r w:rsidRPr="0073021A">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3021A">
              <w:rPr>
                <w:rFonts w:cs="Arial"/>
                <w:bCs/>
                <w:sz w:val="19"/>
                <w:szCs w:val="19"/>
              </w:rPr>
              <w:fldChar w:fldCharType="end"/>
            </w:r>
            <w:bookmarkEnd w:id="37"/>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77777777" w:rsidR="00195E3F" w:rsidRPr="0073021A" w:rsidRDefault="00195E3F" w:rsidP="000B7192">
            <w:pPr>
              <w:overflowPunct w:val="0"/>
              <w:autoSpaceDE w:val="0"/>
              <w:autoSpaceDN w:val="0"/>
              <w:adjustRightInd w:val="0"/>
              <w:spacing w:after="60"/>
              <w:rPr>
                <w:b/>
                <w:sz w:val="19"/>
                <w:szCs w:val="19"/>
              </w:rPr>
            </w:pPr>
            <w:r w:rsidRPr="0073021A">
              <w:rPr>
                <w:sz w:val="19"/>
                <w:szCs w:val="19"/>
              </w:rPr>
              <w:t>The payment application system/Internet device is not connected to any other system within the merchant environment;</w:t>
            </w:r>
          </w:p>
        </w:tc>
      </w:tr>
      <w:tr w:rsidR="00195E3F" w:rsidRPr="0073021A" w14:paraId="31040DB2"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77777777" w:rsidR="00195E3F" w:rsidRPr="0073021A" w:rsidRDefault="00195E3F" w:rsidP="000B7192">
            <w:pPr>
              <w:overflowPunct w:val="0"/>
              <w:autoSpaceDE w:val="0"/>
              <w:autoSpaceDN w:val="0"/>
              <w:adjustRightInd w:val="0"/>
              <w:spacing w:after="60"/>
              <w:rPr>
                <w:sz w:val="19"/>
                <w:szCs w:val="19"/>
              </w:rPr>
            </w:pPr>
            <w:r w:rsidRPr="0073021A">
              <w:rPr>
                <w:rFonts w:cs="Arial"/>
                <w:sz w:val="19"/>
                <w:szCs w:val="19"/>
              </w:rPr>
              <w:t>The physical location of the POS environment is not connected to other premises or locations, and any LAN is for a single location only</w:t>
            </w:r>
            <w:r w:rsidRPr="0073021A">
              <w:rPr>
                <w:sz w:val="19"/>
                <w:szCs w:val="19"/>
              </w:rPr>
              <w:t>;</w:t>
            </w:r>
          </w:p>
        </w:tc>
      </w:tr>
      <w:tr w:rsidR="00195E3F" w:rsidRPr="0073021A" w14:paraId="022331D8"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8" w:name="Check12"/>
            <w:r w:rsidRPr="0073021A">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77777777" w:rsidR="00195E3F" w:rsidRPr="0073021A" w:rsidRDefault="00195E3F" w:rsidP="000B7192">
            <w:pPr>
              <w:overflowPunct w:val="0"/>
              <w:autoSpaceDE w:val="0"/>
              <w:autoSpaceDN w:val="0"/>
              <w:adjustRightInd w:val="0"/>
              <w:spacing w:after="60"/>
              <w:rPr>
                <w:b/>
                <w:sz w:val="19"/>
                <w:szCs w:val="19"/>
              </w:rPr>
            </w:pPr>
            <w:r w:rsidRPr="0073021A">
              <w:rPr>
                <w:sz w:val="19"/>
                <w:szCs w:val="19"/>
              </w:rPr>
              <w:t xml:space="preserve">Merchant does not store cardholder data in electronic format; </w:t>
            </w:r>
            <w:r w:rsidRPr="0073021A">
              <w:rPr>
                <w:b/>
                <w:sz w:val="19"/>
                <w:szCs w:val="19"/>
              </w:rPr>
              <w:t>and</w:t>
            </w:r>
          </w:p>
        </w:tc>
      </w:tr>
      <w:tr w:rsidR="00195E3F" w:rsidRPr="0073021A" w14:paraId="232F956B"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F6750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77777777" w:rsidR="00195E3F" w:rsidRPr="0073021A" w:rsidRDefault="00195E3F" w:rsidP="000B7192">
            <w:pPr>
              <w:overflowPunct w:val="0"/>
              <w:autoSpaceDE w:val="0"/>
              <w:autoSpaceDN w:val="0"/>
              <w:adjustRightInd w:val="0"/>
              <w:spacing w:after="60"/>
              <w:rPr>
                <w:sz w:val="19"/>
                <w:szCs w:val="19"/>
              </w:rPr>
            </w:pPr>
            <w:r w:rsidRPr="0073021A">
              <w:rPr>
                <w:sz w:val="19"/>
                <w:szCs w:val="19"/>
              </w:rPr>
              <w:t>If Merchant does store cardholder data, such data is only paper reports or copies of paper receipts and is not received electronically.</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4B2F698E" w:rsidR="00F4176D" w:rsidRPr="00764864" w:rsidRDefault="00C57F8D" w:rsidP="00C119A0">
      <w:pPr>
        <w:pStyle w:val="Headingrule"/>
        <w:spacing w:before="120"/>
      </w:pPr>
      <w:bookmarkStart w:id="39" w:name="_Toc515018733"/>
      <w:bookmarkStart w:id="40" w:name="_Toc377997568"/>
      <w:r w:rsidRPr="00764864">
        <w:t>Section 2:</w:t>
      </w:r>
      <w:r w:rsidRPr="00764864">
        <w:tab/>
      </w:r>
      <w:r w:rsidR="00F4176D" w:rsidRPr="00764864">
        <w:t xml:space="preserve">Self-Assessment Questionnaire </w:t>
      </w:r>
      <w:r w:rsidR="004E2C35">
        <w:t>C</w:t>
      </w:r>
      <w:bookmarkEnd w:id="39"/>
      <w:r w:rsidR="006E1A56" w:rsidRPr="00764864">
        <w:t xml:space="preserve"> </w:t>
      </w:r>
      <w:bookmarkEnd w:id="40"/>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515018734"/>
      <w:bookmarkStart w:id="47" w:name="_Toc275753540"/>
      <w:bookmarkStart w:id="48" w:name="OLE_LINK23"/>
      <w:bookmarkStart w:id="49" w:name="OLE_LINK24"/>
      <w:bookmarkEnd w:id="29"/>
      <w:r w:rsidRPr="00764864">
        <w:t>Build and Maintain a Secure Network</w:t>
      </w:r>
      <w:bookmarkEnd w:id="41"/>
      <w:bookmarkEnd w:id="42"/>
      <w:bookmarkEnd w:id="43"/>
      <w:bookmarkEnd w:id="44"/>
      <w:bookmarkEnd w:id="45"/>
      <w:r w:rsidR="00017EE7">
        <w:t xml:space="preserve"> and Systems</w:t>
      </w:r>
      <w:bookmarkEnd w:id="46"/>
    </w:p>
    <w:p w14:paraId="1B26BADD" w14:textId="77777777" w:rsidR="00D92DC1" w:rsidRPr="00764864" w:rsidRDefault="00D92DC1" w:rsidP="00C57F8D">
      <w:pPr>
        <w:pStyle w:val="Heading3"/>
        <w:ind w:left="1710" w:hanging="1710"/>
        <w:rPr>
          <w:bCs/>
          <w:iCs/>
        </w:rPr>
      </w:pPr>
      <w:bookmarkStart w:id="50" w:name="_Toc275753521"/>
      <w:bookmarkStart w:id="51" w:name="_Toc250643216"/>
      <w:bookmarkStart w:id="52" w:name="_Toc377997570"/>
      <w:bookmarkStart w:id="53" w:name="_Toc515018735"/>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0"/>
      <w:bookmarkEnd w:id="51"/>
      <w:bookmarkEnd w:id="52"/>
      <w:bookmarkEnd w:id="5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597"/>
        <w:gridCol w:w="812"/>
        <w:gridCol w:w="989"/>
        <w:gridCol w:w="809"/>
        <w:gridCol w:w="902"/>
      </w:tblGrid>
      <w:tr w:rsidR="00F3502B" w:rsidRPr="00482DA9" w14:paraId="30ECBD84" w14:textId="77777777" w:rsidTr="004E2C35">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3502B" w:rsidRPr="00764864" w14:paraId="02748415" w14:textId="77777777" w:rsidTr="004E2C35">
        <w:trPr>
          <w:cantSplit/>
          <w:tblHeader/>
        </w:trPr>
        <w:tc>
          <w:tcPr>
            <w:tcW w:w="2233"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16"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F3502B" w:rsidRPr="00764864" w14:paraId="594764F8" w14:textId="77777777" w:rsidTr="00F3502B">
        <w:trPr>
          <w:cantSplit/>
        </w:trPr>
        <w:tc>
          <w:tcPr>
            <w:tcW w:w="344" w:type="pct"/>
            <w:tcBorders>
              <w:bottom w:val="single" w:sz="4" w:space="0" w:color="808080"/>
            </w:tcBorders>
          </w:tcPr>
          <w:p w14:paraId="03E4EB98" w14:textId="77777777" w:rsidR="00F3502B" w:rsidRPr="00764864" w:rsidRDefault="00F3502B" w:rsidP="00615F06">
            <w:pPr>
              <w:pStyle w:val="TableText"/>
            </w:pPr>
            <w:r w:rsidRPr="00764864">
              <w:rPr>
                <w:sz w:val="19"/>
                <w:szCs w:val="19"/>
              </w:rPr>
              <w:t>1.2</w:t>
            </w:r>
          </w:p>
        </w:tc>
        <w:tc>
          <w:tcPr>
            <w:tcW w:w="1889" w:type="pct"/>
          </w:tcPr>
          <w:p w14:paraId="002ED1C2" w14:textId="77777777" w:rsidR="00F3502B" w:rsidRPr="00764864" w:rsidRDefault="00F3502B"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F3502B" w:rsidRPr="00764864" w:rsidRDefault="00F3502B" w:rsidP="009F5094">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67" w:type="pct"/>
            <w:gridSpan w:val="5"/>
            <w:shd w:val="clear" w:color="auto" w:fill="D9D9D9" w:themeFill="background1" w:themeFillShade="D9"/>
          </w:tcPr>
          <w:p w14:paraId="2E3F1E34" w14:textId="77777777" w:rsidR="00F3502B" w:rsidRPr="00764864" w:rsidRDefault="00F3502B" w:rsidP="00D92DC1">
            <w:pPr>
              <w:spacing w:after="60"/>
              <w:jc w:val="center"/>
              <w:rPr>
                <w:rFonts w:cs="Arial"/>
                <w:sz w:val="18"/>
                <w:szCs w:val="18"/>
              </w:rPr>
            </w:pPr>
          </w:p>
        </w:tc>
      </w:tr>
      <w:tr w:rsidR="00F3502B" w:rsidRPr="00764864" w14:paraId="565E5E1E" w14:textId="77777777" w:rsidTr="004E2C35">
        <w:trPr>
          <w:cantSplit/>
        </w:trPr>
        <w:tc>
          <w:tcPr>
            <w:tcW w:w="344" w:type="pct"/>
            <w:tcBorders>
              <w:bottom w:val="nil"/>
            </w:tcBorders>
          </w:tcPr>
          <w:p w14:paraId="22F96113" w14:textId="77777777" w:rsidR="00F3502B" w:rsidRPr="00764864" w:rsidRDefault="00F3502B" w:rsidP="00ED7AB3">
            <w:pPr>
              <w:pStyle w:val="TableText"/>
              <w:jc w:val="right"/>
            </w:pPr>
            <w:r w:rsidRPr="00764864">
              <w:rPr>
                <w:sz w:val="19"/>
                <w:szCs w:val="19"/>
              </w:rPr>
              <w:t>1.2.1</w:t>
            </w:r>
          </w:p>
        </w:tc>
        <w:tc>
          <w:tcPr>
            <w:tcW w:w="1889" w:type="pct"/>
          </w:tcPr>
          <w:p w14:paraId="540DEDB8" w14:textId="77777777" w:rsidR="00F3502B" w:rsidRPr="00764864" w:rsidRDefault="00F3502B"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400" w:type="pct"/>
          </w:tcPr>
          <w:p w14:paraId="35658130" w14:textId="498FC7AE"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1219E402" w14:textId="075456BA"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064CE4D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4EF3C3D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tcPr>
          <w:p w14:paraId="78AD616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Pr>
          <w:p w14:paraId="2E7F8DA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18C71B2C" w14:textId="77777777" w:rsidTr="004E2C35">
        <w:trPr>
          <w:cantSplit/>
        </w:trPr>
        <w:tc>
          <w:tcPr>
            <w:tcW w:w="344" w:type="pct"/>
            <w:tcBorders>
              <w:top w:val="nil"/>
            </w:tcBorders>
          </w:tcPr>
          <w:p w14:paraId="7D4D778A" w14:textId="77777777" w:rsidR="00F3502B" w:rsidRPr="00764864" w:rsidRDefault="00F3502B" w:rsidP="00615F06">
            <w:pPr>
              <w:pStyle w:val="TableText"/>
            </w:pPr>
          </w:p>
        </w:tc>
        <w:tc>
          <w:tcPr>
            <w:tcW w:w="1889" w:type="pct"/>
          </w:tcPr>
          <w:p w14:paraId="1FEFF6C0" w14:textId="77777777" w:rsidR="00F3502B" w:rsidRPr="00764864" w:rsidRDefault="00F3502B"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400" w:type="pct"/>
          </w:tcPr>
          <w:p w14:paraId="53D9E2EA" w14:textId="20A7D6F7"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68E30991" w14:textId="2BEC3B33"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68F2E25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48E29F5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tcPr>
          <w:p w14:paraId="390898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Pr>
          <w:p w14:paraId="19D393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55A210AD" w14:textId="77777777" w:rsidTr="004E2C35">
        <w:trPr>
          <w:cantSplit/>
        </w:trPr>
        <w:tc>
          <w:tcPr>
            <w:tcW w:w="344" w:type="pct"/>
          </w:tcPr>
          <w:p w14:paraId="59D74D3E" w14:textId="77777777" w:rsidR="00F3502B" w:rsidRPr="00764864" w:rsidRDefault="00F3502B" w:rsidP="00ED7AB3">
            <w:pPr>
              <w:pStyle w:val="TableText"/>
              <w:jc w:val="right"/>
            </w:pPr>
            <w:r w:rsidRPr="00764864">
              <w:rPr>
                <w:sz w:val="19"/>
                <w:szCs w:val="19"/>
              </w:rPr>
              <w:t>1.2.3</w:t>
            </w:r>
          </w:p>
        </w:tc>
        <w:tc>
          <w:tcPr>
            <w:tcW w:w="1889" w:type="pct"/>
          </w:tcPr>
          <w:p w14:paraId="33BB1E90" w14:textId="77777777" w:rsidR="00F3502B" w:rsidRPr="00764864" w:rsidRDefault="00F3502B"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00" w:type="pct"/>
            <w:tcBorders>
              <w:bottom w:val="single" w:sz="4" w:space="0" w:color="808080"/>
            </w:tcBorders>
          </w:tcPr>
          <w:p w14:paraId="2C904864" w14:textId="5D3EA1CF"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3635E225" w14:textId="46D25F1C"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16" w:type="pct"/>
            <w:tcBorders>
              <w:bottom w:val="single" w:sz="4" w:space="0" w:color="808080"/>
            </w:tcBorders>
            <w:shd w:val="clear" w:color="auto" w:fill="auto"/>
          </w:tcPr>
          <w:p w14:paraId="4C3179A9"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21152888"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tcPr>
          <w:p w14:paraId="43C09E9B"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tcPr>
          <w:p w14:paraId="4F9178C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45688C80" w14:textId="77777777" w:rsidTr="004E2C35">
        <w:trPr>
          <w:cantSplit/>
        </w:trPr>
        <w:tc>
          <w:tcPr>
            <w:tcW w:w="344" w:type="pct"/>
          </w:tcPr>
          <w:p w14:paraId="4566AAB1" w14:textId="77777777" w:rsidR="00F3502B" w:rsidRPr="00764864" w:rsidRDefault="00F3502B" w:rsidP="00FB3445">
            <w:pPr>
              <w:pStyle w:val="TableText"/>
              <w:keepNext/>
            </w:pPr>
            <w:r w:rsidRPr="00764864">
              <w:rPr>
                <w:sz w:val="19"/>
                <w:szCs w:val="19"/>
              </w:rPr>
              <w:t>1.3</w:t>
            </w:r>
          </w:p>
        </w:tc>
        <w:tc>
          <w:tcPr>
            <w:tcW w:w="1889" w:type="pct"/>
          </w:tcPr>
          <w:p w14:paraId="0EAF2D15" w14:textId="77777777" w:rsidR="00F3502B" w:rsidRPr="00764864" w:rsidRDefault="00F3502B"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400" w:type="pct"/>
            <w:tcBorders>
              <w:right w:val="nil"/>
            </w:tcBorders>
            <w:shd w:val="clear" w:color="auto" w:fill="D9D9D9" w:themeFill="background1" w:themeFillShade="D9"/>
          </w:tcPr>
          <w:p w14:paraId="71613DDE" w14:textId="77777777" w:rsidR="00F3502B" w:rsidRPr="00764864" w:rsidRDefault="00F3502B" w:rsidP="00FB3445">
            <w:pPr>
              <w:pStyle w:val="TableTextBullet"/>
              <w:keepNext/>
              <w:numPr>
                <w:ilvl w:val="0"/>
                <w:numId w:val="0"/>
              </w:numPr>
              <w:rPr>
                <w:rFonts w:cs="Arial"/>
                <w:szCs w:val="18"/>
              </w:rPr>
            </w:pPr>
          </w:p>
        </w:tc>
        <w:tc>
          <w:tcPr>
            <w:tcW w:w="316" w:type="pct"/>
            <w:tcBorders>
              <w:left w:val="nil"/>
              <w:right w:val="nil"/>
            </w:tcBorders>
            <w:shd w:val="clear" w:color="auto" w:fill="D9D9D9" w:themeFill="background1" w:themeFillShade="D9"/>
          </w:tcPr>
          <w:p w14:paraId="3A8F532D" w14:textId="77777777" w:rsidR="00F3502B" w:rsidRPr="00764864" w:rsidRDefault="00F3502B" w:rsidP="00FB3445">
            <w:pPr>
              <w:keepNext/>
              <w:spacing w:after="60" w:line="220" w:lineRule="atLeast"/>
              <w:jc w:val="center"/>
              <w:rPr>
                <w:rFonts w:cs="Arial"/>
                <w:sz w:val="19"/>
                <w:szCs w:val="19"/>
              </w:rPr>
            </w:pPr>
          </w:p>
        </w:tc>
        <w:tc>
          <w:tcPr>
            <w:tcW w:w="385" w:type="pct"/>
            <w:tcBorders>
              <w:left w:val="nil"/>
              <w:right w:val="nil"/>
            </w:tcBorders>
            <w:shd w:val="clear" w:color="auto" w:fill="D9D9D9" w:themeFill="background1" w:themeFillShade="D9"/>
          </w:tcPr>
          <w:p w14:paraId="2776C3FC" w14:textId="77777777" w:rsidR="00F3502B" w:rsidRPr="00764864" w:rsidRDefault="00F3502B" w:rsidP="00FB3445">
            <w:pPr>
              <w:keepNext/>
              <w:spacing w:after="60" w:line="220" w:lineRule="atLeast"/>
              <w:jc w:val="center"/>
              <w:rPr>
                <w:rFonts w:cs="Arial"/>
                <w:sz w:val="19"/>
                <w:szCs w:val="19"/>
              </w:rPr>
            </w:pPr>
          </w:p>
        </w:tc>
        <w:tc>
          <w:tcPr>
            <w:tcW w:w="315" w:type="pct"/>
            <w:tcBorders>
              <w:left w:val="nil"/>
              <w:right w:val="nil"/>
            </w:tcBorders>
            <w:shd w:val="clear" w:color="auto" w:fill="D9D9D9" w:themeFill="background1" w:themeFillShade="D9"/>
          </w:tcPr>
          <w:p w14:paraId="12495DD6" w14:textId="77777777" w:rsidR="00F3502B" w:rsidRPr="00764864" w:rsidRDefault="00F3502B" w:rsidP="00FB3445">
            <w:pPr>
              <w:keepNext/>
              <w:spacing w:after="60" w:line="220" w:lineRule="atLeast"/>
              <w:jc w:val="center"/>
              <w:rPr>
                <w:rFonts w:cs="Arial"/>
                <w:sz w:val="19"/>
                <w:szCs w:val="19"/>
              </w:rPr>
            </w:pPr>
          </w:p>
        </w:tc>
        <w:tc>
          <w:tcPr>
            <w:tcW w:w="351" w:type="pct"/>
            <w:tcBorders>
              <w:left w:val="nil"/>
              <w:right w:val="nil"/>
            </w:tcBorders>
            <w:shd w:val="clear" w:color="auto" w:fill="D9D9D9" w:themeFill="background1" w:themeFillShade="D9"/>
          </w:tcPr>
          <w:p w14:paraId="23A19291" w14:textId="77777777" w:rsidR="00F3502B" w:rsidRPr="00764864" w:rsidRDefault="00F3502B" w:rsidP="00FB3445">
            <w:pPr>
              <w:keepNext/>
              <w:spacing w:after="60" w:line="220" w:lineRule="atLeast"/>
              <w:jc w:val="center"/>
              <w:rPr>
                <w:rFonts w:cs="Arial"/>
                <w:sz w:val="19"/>
                <w:szCs w:val="19"/>
              </w:rPr>
            </w:pPr>
          </w:p>
        </w:tc>
      </w:tr>
      <w:tr w:rsidR="00F3502B" w:rsidRPr="00764864" w14:paraId="2FFDE0D2" w14:textId="77777777" w:rsidTr="004E2C35">
        <w:trPr>
          <w:cantSplit/>
        </w:trPr>
        <w:tc>
          <w:tcPr>
            <w:tcW w:w="344" w:type="pct"/>
          </w:tcPr>
          <w:p w14:paraId="40E62E9A" w14:textId="5E89FF49" w:rsidR="00F3502B" w:rsidRPr="00764864" w:rsidRDefault="00F3502B" w:rsidP="005077D1">
            <w:pPr>
              <w:pStyle w:val="TableText"/>
              <w:jc w:val="right"/>
            </w:pPr>
            <w:r w:rsidRPr="00764864">
              <w:rPr>
                <w:sz w:val="19"/>
                <w:szCs w:val="19"/>
              </w:rPr>
              <w:t>1.3.</w:t>
            </w:r>
            <w:r>
              <w:rPr>
                <w:sz w:val="19"/>
                <w:szCs w:val="19"/>
              </w:rPr>
              <w:t>4</w:t>
            </w:r>
          </w:p>
        </w:tc>
        <w:tc>
          <w:tcPr>
            <w:tcW w:w="1889" w:type="pct"/>
          </w:tcPr>
          <w:p w14:paraId="5996A5CE" w14:textId="77777777" w:rsidR="00F3502B" w:rsidRPr="00764864" w:rsidRDefault="00F3502B" w:rsidP="00615F06">
            <w:pPr>
              <w:pStyle w:val="TableText"/>
              <w:rPr>
                <w:szCs w:val="18"/>
              </w:rPr>
            </w:pPr>
            <w:r w:rsidRPr="00764864">
              <w:rPr>
                <w:szCs w:val="18"/>
              </w:rPr>
              <w:t>Is outbound traffic from the cardholder data environment to the Internet explicitly authorized?</w:t>
            </w:r>
          </w:p>
        </w:tc>
        <w:tc>
          <w:tcPr>
            <w:tcW w:w="1400" w:type="pct"/>
          </w:tcPr>
          <w:p w14:paraId="0363C434" w14:textId="598D9ECD" w:rsidR="00F3502B" w:rsidRPr="00764864" w:rsidRDefault="00F3502B" w:rsidP="00133496">
            <w:pPr>
              <w:pStyle w:val="TableTextBullet"/>
              <w:rPr>
                <w:szCs w:val="18"/>
              </w:rPr>
            </w:pPr>
            <w:r>
              <w:rPr>
                <w:szCs w:val="18"/>
              </w:rPr>
              <w:t>Examine firewall and router configurations.</w:t>
            </w:r>
          </w:p>
        </w:tc>
        <w:tc>
          <w:tcPr>
            <w:tcW w:w="316" w:type="pct"/>
            <w:shd w:val="clear" w:color="auto" w:fill="auto"/>
          </w:tcPr>
          <w:p w14:paraId="256AB5BD"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09CAEC01"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tcPr>
          <w:p w14:paraId="48CC9BC2"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Pr>
          <w:p w14:paraId="6C80408F"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0C7EFF70" w14:textId="77777777" w:rsidTr="004E2C35">
        <w:trPr>
          <w:cantSplit/>
        </w:trPr>
        <w:tc>
          <w:tcPr>
            <w:tcW w:w="344" w:type="pct"/>
          </w:tcPr>
          <w:p w14:paraId="39A69A60" w14:textId="6F138841" w:rsidR="00F3502B" w:rsidRPr="00764864" w:rsidRDefault="00F3502B" w:rsidP="005077D1">
            <w:pPr>
              <w:pStyle w:val="TableText"/>
              <w:jc w:val="right"/>
            </w:pPr>
            <w:r w:rsidRPr="00764864">
              <w:rPr>
                <w:sz w:val="19"/>
                <w:szCs w:val="19"/>
              </w:rPr>
              <w:t>1.3.</w:t>
            </w:r>
            <w:r>
              <w:rPr>
                <w:sz w:val="19"/>
                <w:szCs w:val="19"/>
              </w:rPr>
              <w:t>5</w:t>
            </w:r>
          </w:p>
        </w:tc>
        <w:tc>
          <w:tcPr>
            <w:tcW w:w="1889" w:type="pct"/>
          </w:tcPr>
          <w:p w14:paraId="477D36A8" w14:textId="6C34D4EE" w:rsidR="00F3502B" w:rsidRPr="00764864" w:rsidRDefault="00F3502B" w:rsidP="006A57E5">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400" w:type="pct"/>
          </w:tcPr>
          <w:p w14:paraId="29A6A672" w14:textId="35AB95FB" w:rsidR="00F3502B" w:rsidRPr="00764864" w:rsidRDefault="00F3502B" w:rsidP="00133496">
            <w:pPr>
              <w:pStyle w:val="TableTextBullet"/>
              <w:rPr>
                <w:szCs w:val="18"/>
              </w:rPr>
            </w:pPr>
            <w:r>
              <w:rPr>
                <w:szCs w:val="18"/>
              </w:rPr>
              <w:t>Examine firewall and router configurations.</w:t>
            </w:r>
          </w:p>
        </w:tc>
        <w:tc>
          <w:tcPr>
            <w:tcW w:w="316" w:type="pct"/>
            <w:shd w:val="clear" w:color="auto" w:fill="auto"/>
          </w:tcPr>
          <w:p w14:paraId="794C2DF7"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7A8C52AA"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tcPr>
          <w:p w14:paraId="744C405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Pr>
          <w:p w14:paraId="2C4E0C53"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4" w:name="_Toc275753522"/>
      <w:bookmarkStart w:id="55" w:name="_Toc250643217"/>
      <w:bookmarkStart w:id="56" w:name="_Toc377997571"/>
      <w:bookmarkStart w:id="57" w:name="_Toc515018736"/>
      <w:r w:rsidRPr="00764864">
        <w:rPr>
          <w:bCs/>
          <w:iCs/>
        </w:rPr>
        <w:t>Requirement 2:</w:t>
      </w:r>
      <w:r w:rsidRPr="00764864">
        <w:rPr>
          <w:bCs/>
          <w:iCs/>
        </w:rPr>
        <w:tab/>
      </w:r>
      <w:r w:rsidR="00D92DC1" w:rsidRPr="00764864">
        <w:rPr>
          <w:bCs/>
          <w:iCs/>
        </w:rPr>
        <w:t>Do not use vendor-supplied defaults for system passwords and other security parameters</w:t>
      </w:r>
      <w:bookmarkEnd w:id="54"/>
      <w:bookmarkEnd w:id="55"/>
      <w:bookmarkEnd w:id="56"/>
      <w:bookmarkEnd w:id="57"/>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4C0A4A">
            <w:pPr>
              <w:pStyle w:val="tabletextnumber"/>
              <w:numPr>
                <w:ilvl w:val="0"/>
                <w:numId w:val="4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8348BE">
            <w:pPr>
              <w:pStyle w:val="tabletextnumber"/>
              <w:numPr>
                <w:ilvl w:val="0"/>
                <w:numId w:val="9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51143C">
            <w:pPr>
              <w:pStyle w:val="tabletextnumber"/>
              <w:numPr>
                <w:ilvl w:val="0"/>
                <w:numId w:val="33"/>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DE69DC">
            <w:pPr>
              <w:pStyle w:val="tabletextnumber"/>
              <w:numPr>
                <w:ilvl w:val="0"/>
                <w:numId w:val="33"/>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51143C">
            <w:pPr>
              <w:pStyle w:val="tabletextnumber"/>
              <w:numPr>
                <w:ilvl w:val="0"/>
                <w:numId w:val="33"/>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49254E">
            <w:pPr>
              <w:pStyle w:val="tabletextnumber"/>
              <w:numPr>
                <w:ilvl w:val="0"/>
                <w:numId w:val="33"/>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49254E">
            <w:pPr>
              <w:pStyle w:val="tabletextnumber"/>
              <w:numPr>
                <w:ilvl w:val="0"/>
                <w:numId w:val="33"/>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144687F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B12A6B8" w14:textId="77777777" w:rsidR="00F3502B" w:rsidRPr="00764864" w:rsidRDefault="00F3502B" w:rsidP="0049254E">
            <w:pPr>
              <w:pStyle w:val="TableText"/>
            </w:pPr>
            <w:r w:rsidRPr="00764864">
              <w:t>2.2</w:t>
            </w:r>
          </w:p>
        </w:tc>
        <w:tc>
          <w:tcPr>
            <w:tcW w:w="1932" w:type="pct"/>
            <w:tcBorders>
              <w:top w:val="single" w:sz="4" w:space="0" w:color="808080"/>
              <w:left w:val="single" w:sz="4" w:space="0" w:color="808080"/>
              <w:bottom w:val="single" w:sz="4" w:space="0" w:color="808080"/>
              <w:right w:val="single" w:sz="4" w:space="0" w:color="808080"/>
            </w:tcBorders>
          </w:tcPr>
          <w:p w14:paraId="35929286" w14:textId="77777777" w:rsidR="00F3502B" w:rsidRPr="00764864" w:rsidRDefault="00F3502B" w:rsidP="0049254E">
            <w:pPr>
              <w:pStyle w:val="tabletextnumber"/>
              <w:numPr>
                <w:ilvl w:val="0"/>
                <w:numId w:val="34"/>
              </w:numPr>
              <w:ind w:left="337"/>
            </w:pPr>
            <w:r w:rsidRPr="00764864">
              <w:t xml:space="preserve">Are configuration standards developed for all system components and are they consistent with industry-accepted system hardening standards? </w:t>
            </w:r>
          </w:p>
          <w:p w14:paraId="530BE290" w14:textId="77777777" w:rsidR="00F3502B" w:rsidRPr="00764864" w:rsidRDefault="00F3502B" w:rsidP="0049254E">
            <w:pPr>
              <w:pStyle w:val="list1-1note"/>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9FF9DE2" w14:textId="28E1A8EB" w:rsidR="00F3502B" w:rsidRPr="00764864" w:rsidRDefault="00F3502B" w:rsidP="0049254E">
            <w:pPr>
              <w:pStyle w:val="TableTextBullet"/>
              <w:rPr>
                <w:szCs w:val="18"/>
              </w:rPr>
            </w:pPr>
            <w:r>
              <w:rPr>
                <w:szCs w:val="18"/>
              </w:rPr>
              <w:t>Review system configuration standards.</w:t>
            </w:r>
          </w:p>
          <w:p w14:paraId="2E58AC56" w14:textId="1B33EC93" w:rsidR="00F3502B" w:rsidRPr="00764864" w:rsidRDefault="00F3502B" w:rsidP="0049254E">
            <w:pPr>
              <w:pStyle w:val="TableTextBullet"/>
              <w:rPr>
                <w:szCs w:val="18"/>
              </w:rPr>
            </w:pPr>
            <w:r w:rsidRPr="00764864">
              <w:rPr>
                <w:szCs w:val="18"/>
              </w:rPr>
              <w:t>Review industry-accepted hardening standards</w:t>
            </w:r>
            <w:r>
              <w:rPr>
                <w:szCs w:val="18"/>
              </w:rPr>
              <w:t>.</w:t>
            </w:r>
          </w:p>
          <w:p w14:paraId="63294FF5" w14:textId="77777777" w:rsidR="00F3502B" w:rsidRDefault="00F3502B" w:rsidP="0049254E">
            <w:pPr>
              <w:pStyle w:val="TableTextBullet"/>
              <w:rPr>
                <w:szCs w:val="18"/>
              </w:rPr>
            </w:pPr>
            <w:r>
              <w:rPr>
                <w:szCs w:val="18"/>
              </w:rPr>
              <w:t>Review policies and procedures.</w:t>
            </w:r>
          </w:p>
          <w:p w14:paraId="73213729" w14:textId="06D853E4"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C4E208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43700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22E90B9"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F72AF3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3329FC08"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0DAB6D1"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1A45096" w14:textId="77777777" w:rsidR="00F3502B" w:rsidRPr="00764864" w:rsidRDefault="00F3502B" w:rsidP="0049254E">
            <w:pPr>
              <w:pStyle w:val="tabletextnumber"/>
              <w:numPr>
                <w:ilvl w:val="0"/>
                <w:numId w:val="34"/>
              </w:numPr>
              <w:ind w:left="321"/>
            </w:pPr>
            <w:r w:rsidRPr="00764864">
              <w:t>Are system configuration standards updated as new vulnerability issues are identified, as defined in Requirement 6.1?</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2ED42DE" w14:textId="77777777" w:rsidR="00F3502B" w:rsidRDefault="00F3502B" w:rsidP="0049254E">
            <w:pPr>
              <w:pStyle w:val="TableTextBullet"/>
              <w:rPr>
                <w:szCs w:val="18"/>
              </w:rPr>
            </w:pPr>
            <w:r>
              <w:rPr>
                <w:szCs w:val="18"/>
              </w:rPr>
              <w:t>Review policies and procedures.</w:t>
            </w:r>
          </w:p>
          <w:p w14:paraId="0A918F8F" w14:textId="71F6F5B9"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3D22AA"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D6792B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973A6A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34CE50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13CE73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6CB68470"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103AC1B" w14:textId="77777777" w:rsidR="00F3502B" w:rsidRPr="00764864" w:rsidRDefault="00F3502B" w:rsidP="0049254E">
            <w:pPr>
              <w:pStyle w:val="tabletextnumber"/>
              <w:numPr>
                <w:ilvl w:val="0"/>
                <w:numId w:val="34"/>
              </w:numPr>
              <w:ind w:left="321"/>
            </w:pPr>
            <w:r w:rsidRPr="00764864">
              <w:t xml:space="preserve">Are system configuration standards applied when new systems are configured? </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32B28D3" w14:textId="77777777" w:rsidR="00F3502B" w:rsidRDefault="00F3502B" w:rsidP="0049254E">
            <w:pPr>
              <w:pStyle w:val="TableTextBullet"/>
              <w:rPr>
                <w:szCs w:val="18"/>
              </w:rPr>
            </w:pPr>
            <w:r>
              <w:rPr>
                <w:szCs w:val="18"/>
              </w:rPr>
              <w:t>Review policies and procedures.</w:t>
            </w:r>
          </w:p>
          <w:p w14:paraId="78BA6840" w14:textId="18CCB1D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23E48A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A76DE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D37441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C3AE51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9A8FCA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bottom w:val="single" w:sz="4" w:space="0" w:color="808080"/>
              <w:right w:val="single" w:sz="4" w:space="0" w:color="808080"/>
            </w:tcBorders>
          </w:tcPr>
          <w:p w14:paraId="587EAE86" w14:textId="1D28E5B0" w:rsidR="00F3502B" w:rsidRPr="0049254E" w:rsidRDefault="00F3502B" w:rsidP="0049254E">
            <w:pPr>
              <w:pStyle w:val="TableText"/>
              <w:rPr>
                <w:i/>
              </w:rPr>
            </w:pPr>
            <w:r>
              <w:t>2.2</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0EFA3575" w14:textId="77777777" w:rsidR="00F3502B" w:rsidRPr="00764864" w:rsidRDefault="00F3502B" w:rsidP="0049254E">
            <w:pPr>
              <w:pStyle w:val="tabletextnumber"/>
              <w:numPr>
                <w:ilvl w:val="0"/>
                <w:numId w:val="34"/>
              </w:numPr>
              <w:ind w:left="321"/>
            </w:pPr>
            <w:r w:rsidRPr="00764864">
              <w:t xml:space="preserve">Do system configuration standards include all of the following: </w:t>
            </w:r>
          </w:p>
          <w:p w14:paraId="2FE176C3" w14:textId="77777777" w:rsidR="00F3502B" w:rsidRPr="00764864" w:rsidRDefault="00F3502B" w:rsidP="0049254E">
            <w:pPr>
              <w:pStyle w:val="tabletextbullet2"/>
              <w:numPr>
                <w:ilvl w:val="0"/>
                <w:numId w:val="162"/>
              </w:numPr>
              <w:spacing w:after="40"/>
              <w:ind w:left="591" w:hanging="270"/>
            </w:pPr>
            <w:r w:rsidRPr="00764864">
              <w:t>Changing of all vendor-supplied defaults and elimination of unnecessary default accounts?</w:t>
            </w:r>
          </w:p>
          <w:p w14:paraId="7795E596" w14:textId="77777777" w:rsidR="00F3502B" w:rsidRPr="00764864" w:rsidRDefault="00F3502B" w:rsidP="0049254E">
            <w:pPr>
              <w:pStyle w:val="tabletextbullet2"/>
              <w:numPr>
                <w:ilvl w:val="0"/>
                <w:numId w:val="162"/>
              </w:numPr>
              <w:spacing w:after="40"/>
              <w:ind w:left="591" w:hanging="270"/>
            </w:pPr>
            <w:r w:rsidRPr="00764864">
              <w:t>Implementing only one primary function per server to prevent functions that require different security levels from co-existing on the same server?</w:t>
            </w:r>
          </w:p>
          <w:p w14:paraId="4C95A806" w14:textId="77777777" w:rsidR="00F3502B" w:rsidRPr="00764864" w:rsidRDefault="00F3502B" w:rsidP="0049254E">
            <w:pPr>
              <w:pStyle w:val="tabletextbullet2"/>
              <w:numPr>
                <w:ilvl w:val="0"/>
                <w:numId w:val="162"/>
              </w:numPr>
              <w:spacing w:after="40"/>
              <w:ind w:left="591" w:hanging="270"/>
            </w:pPr>
            <w:r w:rsidRPr="00764864">
              <w:t>Enabling only necessary services, protocols, daemons, etc., as required for the function of the system?</w:t>
            </w:r>
          </w:p>
          <w:p w14:paraId="245BC3D3" w14:textId="77777777" w:rsidR="00F3502B" w:rsidRPr="00764864" w:rsidRDefault="00F3502B" w:rsidP="0049254E">
            <w:pPr>
              <w:pStyle w:val="tabletextbullet2"/>
              <w:numPr>
                <w:ilvl w:val="0"/>
                <w:numId w:val="162"/>
              </w:numPr>
              <w:spacing w:after="40"/>
              <w:ind w:left="591" w:hanging="270"/>
            </w:pPr>
            <w:r w:rsidRPr="00764864">
              <w:t>Implementing additional security features for any required services, protocols or daemons that are considered to be insecure?</w:t>
            </w:r>
          </w:p>
          <w:p w14:paraId="6F7440BA" w14:textId="77777777" w:rsidR="00F3502B" w:rsidRPr="00764864" w:rsidRDefault="00F3502B" w:rsidP="0049254E">
            <w:pPr>
              <w:pStyle w:val="tabletextbullet2"/>
              <w:numPr>
                <w:ilvl w:val="0"/>
                <w:numId w:val="162"/>
              </w:numPr>
              <w:spacing w:after="40"/>
              <w:ind w:left="591" w:hanging="270"/>
            </w:pPr>
            <w:r w:rsidRPr="00764864">
              <w:t>Configuring system security parameters to prevent misuse?</w:t>
            </w:r>
          </w:p>
          <w:p w14:paraId="59E41FEC" w14:textId="77777777" w:rsidR="00F3502B" w:rsidRPr="00764864" w:rsidRDefault="00F3502B" w:rsidP="0049254E">
            <w:pPr>
              <w:pStyle w:val="tabletextbullet2"/>
              <w:numPr>
                <w:ilvl w:val="0"/>
                <w:numId w:val="162"/>
              </w:numPr>
              <w:spacing w:after="40"/>
              <w:ind w:left="591" w:hanging="270"/>
            </w:pPr>
            <w:r w:rsidRPr="00764864">
              <w:t>Removing all unnecessary functionality, such as scripts, drivers, features, subsystems, file systems, and unnecessary web servers?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FA9806C" w14:textId="7847A49E" w:rsidR="00F3502B" w:rsidRPr="00764864" w:rsidRDefault="00F3502B" w:rsidP="0049254E">
            <w:pPr>
              <w:pStyle w:val="TableTextBullet"/>
              <w:rPr>
                <w:szCs w:val="18"/>
              </w:rPr>
            </w:pPr>
            <w:r>
              <w:rPr>
                <w:szCs w:val="18"/>
              </w:rPr>
              <w:t>Review system configuration standards.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44B060F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D8594C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8A8E849"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2E4247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0E97FC68"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72F14877" w14:textId="77777777" w:rsidR="00F3502B" w:rsidRPr="00764864" w:rsidRDefault="00F3502B" w:rsidP="0049254E">
            <w:pPr>
              <w:pStyle w:val="TableText"/>
              <w:jc w:val="right"/>
            </w:pPr>
            <w:r w:rsidRPr="00764864">
              <w:t>2.2.1</w:t>
            </w:r>
          </w:p>
        </w:tc>
        <w:tc>
          <w:tcPr>
            <w:tcW w:w="1932" w:type="pct"/>
            <w:tcBorders>
              <w:top w:val="single" w:sz="4" w:space="0" w:color="808080"/>
              <w:left w:val="single" w:sz="4" w:space="0" w:color="808080"/>
              <w:bottom w:val="single" w:sz="4" w:space="0" w:color="808080"/>
              <w:right w:val="single" w:sz="4" w:space="0" w:color="808080"/>
            </w:tcBorders>
          </w:tcPr>
          <w:p w14:paraId="2D75E71B" w14:textId="77777777" w:rsidR="00F3502B" w:rsidRPr="00764864" w:rsidRDefault="00F3502B" w:rsidP="0049254E">
            <w:pPr>
              <w:pStyle w:val="tabletextnumber"/>
              <w:numPr>
                <w:ilvl w:val="0"/>
                <w:numId w:val="41"/>
              </w:numPr>
            </w:pPr>
            <w:r w:rsidRPr="00764864">
              <w:t>Is only one primary function implemented per server, to prevent functions that require different security levels from co-existing on the same server?</w:t>
            </w:r>
          </w:p>
          <w:p w14:paraId="1F2FC39D" w14:textId="77777777" w:rsidR="00F3502B" w:rsidRPr="00764864" w:rsidRDefault="00F3502B" w:rsidP="0049254E">
            <w:pPr>
              <w:pStyle w:val="list1-1note"/>
            </w:pPr>
            <w:r w:rsidRPr="00764864">
              <w:t>For example, web servers, database servers, and DNS should be implemented on separate servers.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670187C" w14:textId="0F239DA8"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67F43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50117B8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9BE0E0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2C8CF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1E570B7A"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BADBFF" w14:textId="77777777" w:rsidR="00F3502B" w:rsidRPr="00764864" w:rsidRDefault="00F3502B" w:rsidP="0049254E">
            <w:pPr>
              <w:pStyle w:val="TableText"/>
              <w:jc w:val="right"/>
            </w:pPr>
          </w:p>
        </w:tc>
        <w:tc>
          <w:tcPr>
            <w:tcW w:w="1932" w:type="pct"/>
            <w:tcBorders>
              <w:top w:val="single" w:sz="4" w:space="0" w:color="808080"/>
              <w:left w:val="single" w:sz="4" w:space="0" w:color="808080"/>
              <w:bottom w:val="single" w:sz="4" w:space="0" w:color="808080"/>
              <w:right w:val="single" w:sz="4" w:space="0" w:color="808080"/>
            </w:tcBorders>
          </w:tcPr>
          <w:p w14:paraId="5696CB02" w14:textId="77777777" w:rsidR="00F3502B" w:rsidRPr="00764864" w:rsidRDefault="00F3502B" w:rsidP="0049254E">
            <w:pPr>
              <w:pStyle w:val="tabletextnumber"/>
              <w:numPr>
                <w:ilvl w:val="0"/>
                <w:numId w:val="93"/>
              </w:numPr>
            </w:pPr>
            <w:r w:rsidRPr="00764864">
              <w:t>If virtualization technologies are used, is only one primary function implemented per virtual system component or device?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1F6F1DA" w14:textId="67DF7373"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9A9282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5975AEF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2C5206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F79DD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7C53C7D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0C600E95" w14:textId="77777777" w:rsidR="00F3502B" w:rsidRPr="00764864" w:rsidRDefault="00F3502B" w:rsidP="0049254E">
            <w:pPr>
              <w:pStyle w:val="TableText"/>
              <w:keepNext/>
              <w:jc w:val="right"/>
            </w:pPr>
            <w:r w:rsidRPr="00764864">
              <w:t>2.2.2</w:t>
            </w:r>
          </w:p>
        </w:tc>
        <w:tc>
          <w:tcPr>
            <w:tcW w:w="1932" w:type="pct"/>
            <w:tcBorders>
              <w:top w:val="single" w:sz="4" w:space="0" w:color="808080"/>
              <w:left w:val="single" w:sz="4" w:space="0" w:color="808080"/>
              <w:bottom w:val="single" w:sz="4" w:space="0" w:color="808080"/>
              <w:right w:val="single" w:sz="4" w:space="0" w:color="808080"/>
            </w:tcBorders>
          </w:tcPr>
          <w:p w14:paraId="5C1C13A3" w14:textId="77777777" w:rsidR="00F3502B" w:rsidRPr="00764864" w:rsidRDefault="00F3502B" w:rsidP="0049254E">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F3502B" w:rsidRPr="00764864" w:rsidRDefault="00F3502B" w:rsidP="0049254E">
            <w:pPr>
              <w:pStyle w:val="TableTextBullet"/>
              <w:keepNext/>
              <w:rPr>
                <w:szCs w:val="18"/>
              </w:rPr>
            </w:pPr>
            <w:r w:rsidRPr="00764864">
              <w:rPr>
                <w:szCs w:val="18"/>
              </w:rPr>
              <w:t>Review configuration standards</w:t>
            </w:r>
            <w:r>
              <w:rPr>
                <w:szCs w:val="18"/>
              </w:rPr>
              <w:t>.</w:t>
            </w:r>
          </w:p>
          <w:p w14:paraId="3CD3371E" w14:textId="412098B5" w:rsidR="00F3502B" w:rsidRPr="00764864" w:rsidRDefault="00F3502B" w:rsidP="0049254E">
            <w:pPr>
              <w:pStyle w:val="TableTextBullet"/>
              <w:keepNex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65F07D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02DD3EB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35277600"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5E6BCA2" w14:textId="19540D6E" w:rsidR="00F3502B" w:rsidRPr="00764864" w:rsidRDefault="00F3502B" w:rsidP="0049254E">
            <w:pPr>
              <w:pStyle w:val="tabletextnumber"/>
              <w:numPr>
                <w:ilvl w:val="0"/>
                <w:numId w:val="0"/>
              </w:numPr>
              <w:ind w:left="360" w:hanging="360"/>
            </w:pPr>
            <w:r>
              <w:t>(b)</w:t>
            </w:r>
            <w:r>
              <w:tab/>
            </w:r>
            <w:r w:rsidRPr="00764864">
              <w:t>Are all enabled insecure services, daemons, or protocols justified per documented configuration standards?</w:t>
            </w:r>
          </w:p>
          <w:p w14:paraId="3FDF7C80" w14:textId="77777777" w:rsidR="00F3502B" w:rsidRPr="00764864" w:rsidRDefault="00F3502B" w:rsidP="0049254E">
            <w:pPr>
              <w:spacing w:before="40" w:after="40"/>
              <w:ind w:left="342" w:hanging="342"/>
              <w:rPr>
                <w:rFonts w:cs="Arial"/>
                <w:sz w:val="18"/>
                <w:szCs w:val="18"/>
              </w:rPr>
            </w:pP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F3502B" w:rsidRPr="00764864" w:rsidRDefault="00F3502B" w:rsidP="0049254E">
            <w:pPr>
              <w:pStyle w:val="TableTextBullet"/>
              <w:spacing w:before="40" w:after="40"/>
              <w:rPr>
                <w:szCs w:val="18"/>
              </w:rPr>
            </w:pPr>
            <w:r w:rsidRPr="00764864">
              <w:rPr>
                <w:szCs w:val="18"/>
              </w:rPr>
              <w:t>Review configuration standards</w:t>
            </w:r>
          </w:p>
          <w:p w14:paraId="6097D7C6" w14:textId="4A2A32E3" w:rsidR="00F3502B" w:rsidRPr="00764864" w:rsidRDefault="00F3502B" w:rsidP="0049254E">
            <w:pPr>
              <w:pStyle w:val="TableTextBullet"/>
              <w:spacing w:before="40" w:after="40"/>
              <w:rPr>
                <w:szCs w:val="18"/>
              </w:rPr>
            </w:pPr>
            <w:r>
              <w:rPr>
                <w:szCs w:val="18"/>
              </w:rPr>
              <w:t>Interview personnel.</w:t>
            </w:r>
          </w:p>
          <w:p w14:paraId="3C3DBDD7" w14:textId="6673645C" w:rsidR="00F3502B" w:rsidRPr="00764864" w:rsidRDefault="00F3502B" w:rsidP="0049254E">
            <w:pPr>
              <w:pStyle w:val="TableTextBullet"/>
              <w:spacing w:before="40" w:after="40"/>
              <w:rPr>
                <w:szCs w:val="18"/>
              </w:rPr>
            </w:pPr>
            <w:r w:rsidRPr="00764864">
              <w:rPr>
                <w:szCs w:val="18"/>
              </w:rPr>
              <w:t>Examine configuration settings</w:t>
            </w:r>
            <w:r>
              <w:rPr>
                <w:szCs w:val="18"/>
              </w:rPr>
              <w:t>.</w:t>
            </w:r>
          </w:p>
          <w:p w14:paraId="27A8C510" w14:textId="73DE18E7" w:rsidR="00F3502B" w:rsidRPr="00764864" w:rsidRDefault="00F3502B" w:rsidP="0049254E">
            <w:pPr>
              <w:pStyle w:val="TableTextBullet"/>
              <w:spacing w:before="40" w:after="40"/>
              <w:rPr>
                <w:szCs w:val="18"/>
              </w:rPr>
            </w:pPr>
            <w:r w:rsidRPr="00764864">
              <w:rPr>
                <w:szCs w:val="18"/>
              </w:rPr>
              <w:t>Compare enabled services, etc. to documented justifications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5DDF1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16939FA4"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CBC61DF" w14:textId="77777777" w:rsidR="00F3502B" w:rsidRPr="00764864" w:rsidRDefault="00F3502B" w:rsidP="0049254E">
            <w:pPr>
              <w:pStyle w:val="TableText"/>
              <w:jc w:val="right"/>
            </w:pPr>
            <w:r w:rsidRPr="00764864">
              <w:t>2.2.3</w:t>
            </w:r>
          </w:p>
        </w:tc>
        <w:tc>
          <w:tcPr>
            <w:tcW w:w="1932" w:type="pct"/>
            <w:tcBorders>
              <w:top w:val="single" w:sz="4" w:space="0" w:color="808080"/>
              <w:left w:val="single" w:sz="4" w:space="0" w:color="808080"/>
              <w:bottom w:val="single" w:sz="4" w:space="0" w:color="808080"/>
              <w:right w:val="single" w:sz="4" w:space="0" w:color="808080"/>
            </w:tcBorders>
          </w:tcPr>
          <w:p w14:paraId="0E16CE13" w14:textId="0B35C864" w:rsidR="00F3502B" w:rsidRPr="00205345" w:rsidRDefault="00F3502B" w:rsidP="0049254E">
            <w:pPr>
              <w:pStyle w:val="tabletextnumber"/>
              <w:numPr>
                <w:ilvl w:val="0"/>
                <w:numId w:val="0"/>
              </w:numPr>
            </w:pPr>
            <w:r w:rsidRPr="00174394">
              <w:t>Are additional security features documented and implemented for any required services, protocols or daemons that are considered to be insecure?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F3502B" w:rsidRDefault="00F3502B" w:rsidP="0049254E">
            <w:pPr>
              <w:pStyle w:val="TableTextBullet"/>
              <w:spacing w:before="40" w:after="40"/>
              <w:rPr>
                <w:szCs w:val="18"/>
              </w:rPr>
            </w:pPr>
            <w:r w:rsidRPr="00174394">
              <w:rPr>
                <w:szCs w:val="18"/>
              </w:rPr>
              <w:t>Review configuration standards</w:t>
            </w:r>
            <w:r>
              <w:rPr>
                <w:szCs w:val="18"/>
              </w:rPr>
              <w:t>.</w:t>
            </w:r>
          </w:p>
          <w:p w14:paraId="7C30E2B9" w14:textId="6224E076" w:rsidR="00F3502B" w:rsidRPr="00764864" w:rsidRDefault="00F3502B" w:rsidP="0049254E">
            <w:pPr>
              <w:pStyle w:val="TableTextBullet"/>
              <w:spacing w:before="40" w:after="40"/>
              <w:rPr>
                <w:szCs w:val="18"/>
              </w:rPr>
            </w:pPr>
            <w:r w:rsidRPr="001107D0">
              <w:rPr>
                <w:szCs w:val="18"/>
              </w:rPr>
              <w:t>Examine configuration settings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E956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2405765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86005DC" w14:textId="77777777" w:rsidR="00F3502B" w:rsidRPr="00764864" w:rsidRDefault="00F3502B" w:rsidP="0049254E">
            <w:pPr>
              <w:pStyle w:val="TableText"/>
              <w:keepNext/>
              <w:jc w:val="right"/>
            </w:pPr>
            <w:r w:rsidRPr="00764864">
              <w:t>2.2.4</w:t>
            </w:r>
          </w:p>
        </w:tc>
        <w:tc>
          <w:tcPr>
            <w:tcW w:w="1932" w:type="pct"/>
            <w:tcBorders>
              <w:top w:val="single" w:sz="4" w:space="0" w:color="808080"/>
              <w:left w:val="single" w:sz="4" w:space="0" w:color="808080"/>
              <w:bottom w:val="single" w:sz="4" w:space="0" w:color="808080"/>
              <w:right w:val="single" w:sz="4" w:space="0" w:color="808080"/>
            </w:tcBorders>
          </w:tcPr>
          <w:p w14:paraId="56CD9400" w14:textId="77777777" w:rsidR="00F3502B" w:rsidRPr="00764864" w:rsidRDefault="00F3502B" w:rsidP="0049254E">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F3502B" w:rsidRPr="00764864" w:rsidRDefault="00F3502B" w:rsidP="0049254E">
            <w:pPr>
              <w:pStyle w:val="TableTextBullet"/>
              <w:keepNex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1B5B1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196F8A0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0997360" w14:textId="77777777" w:rsidR="00F3502B" w:rsidRPr="00764864" w:rsidRDefault="00F3502B" w:rsidP="0049254E">
            <w:pPr>
              <w:pStyle w:val="TableText"/>
              <w:keepNext/>
              <w:jc w:val="right"/>
            </w:pPr>
          </w:p>
        </w:tc>
        <w:tc>
          <w:tcPr>
            <w:tcW w:w="1932" w:type="pct"/>
            <w:tcBorders>
              <w:top w:val="single" w:sz="4" w:space="0" w:color="808080"/>
              <w:left w:val="single" w:sz="4" w:space="0" w:color="808080"/>
              <w:bottom w:val="single" w:sz="4" w:space="0" w:color="808080"/>
              <w:right w:val="single" w:sz="4" w:space="0" w:color="808080"/>
            </w:tcBorders>
          </w:tcPr>
          <w:p w14:paraId="19EBCAD9" w14:textId="77777777" w:rsidR="00F3502B" w:rsidRPr="00764864" w:rsidRDefault="00F3502B" w:rsidP="0049254E">
            <w:pPr>
              <w:pStyle w:val="tabletextnumber"/>
              <w:keepNext/>
              <w:numPr>
                <w:ilvl w:val="0"/>
                <w:numId w:val="94"/>
              </w:numPr>
            </w:pPr>
            <w:r w:rsidRPr="00764864">
              <w:t>Are common system security parameters settings included in the system configuration standards?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F3502B" w:rsidRPr="00764864" w:rsidRDefault="00F3502B" w:rsidP="0049254E">
            <w:pPr>
              <w:pStyle w:val="TableTextBullet"/>
              <w:keepNext/>
              <w:rPr>
                <w:szCs w:val="18"/>
              </w:rPr>
            </w:pPr>
            <w:r>
              <w:rPr>
                <w:szCs w:val="18"/>
              </w:rPr>
              <w:t>Review system configuration standards.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00AF27F"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E9134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670ED56E" w14:textId="77777777" w:rsidR="00F3502B" w:rsidRPr="00764864" w:rsidRDefault="00F3502B" w:rsidP="0049254E">
            <w:pPr>
              <w:pStyle w:val="TableText"/>
              <w:jc w:val="right"/>
            </w:pPr>
          </w:p>
        </w:tc>
        <w:tc>
          <w:tcPr>
            <w:tcW w:w="1932" w:type="pct"/>
            <w:tcBorders>
              <w:top w:val="single" w:sz="4" w:space="0" w:color="808080"/>
              <w:left w:val="single" w:sz="4" w:space="0" w:color="808080"/>
              <w:bottom w:val="single" w:sz="4" w:space="0" w:color="808080"/>
              <w:right w:val="single" w:sz="4" w:space="0" w:color="808080"/>
            </w:tcBorders>
          </w:tcPr>
          <w:p w14:paraId="3F1EC137" w14:textId="77777777" w:rsidR="00F3502B" w:rsidRPr="00764864" w:rsidRDefault="00F3502B" w:rsidP="0049254E">
            <w:pPr>
              <w:pStyle w:val="tabletextnumber"/>
              <w:numPr>
                <w:ilvl w:val="0"/>
                <w:numId w:val="144"/>
              </w:numPr>
            </w:pPr>
            <w:r w:rsidRPr="00764864">
              <w:t>Are security parameter settings set appropriately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F3502B" w:rsidRPr="00764864" w:rsidRDefault="00F3502B" w:rsidP="0049254E">
            <w:pPr>
              <w:pStyle w:val="TableTextBullet"/>
              <w:rPr>
                <w:szCs w:val="18"/>
              </w:rPr>
            </w:pPr>
            <w:r w:rsidRPr="00764864">
              <w:rPr>
                <w:szCs w:val="18"/>
              </w:rPr>
              <w:t>Examine system components</w:t>
            </w:r>
            <w:r>
              <w:rPr>
                <w:szCs w:val="18"/>
              </w:rPr>
              <w:t>.</w:t>
            </w:r>
          </w:p>
          <w:p w14:paraId="5615EBA2" w14:textId="674747F7" w:rsidR="00F3502B" w:rsidRPr="00764864" w:rsidRDefault="00F3502B" w:rsidP="0049254E">
            <w:pPr>
              <w:pStyle w:val="TableTextBullet"/>
              <w:rPr>
                <w:szCs w:val="18"/>
              </w:rPr>
            </w:pPr>
            <w:r w:rsidRPr="00764864">
              <w:rPr>
                <w:szCs w:val="18"/>
              </w:rPr>
              <w:t>Examine security parameter settings</w:t>
            </w:r>
            <w:r>
              <w:rPr>
                <w:szCs w:val="18"/>
              </w:rPr>
              <w:t>.</w:t>
            </w:r>
          </w:p>
          <w:p w14:paraId="21FD81CA" w14:textId="34A0BB3A" w:rsidR="00F3502B" w:rsidRPr="00764864" w:rsidRDefault="00F3502B" w:rsidP="0049254E">
            <w:pPr>
              <w:pStyle w:val="TableTextBullet"/>
              <w:rPr>
                <w:szCs w:val="18"/>
              </w:rPr>
            </w:pPr>
            <w:r w:rsidRPr="00764864">
              <w:rPr>
                <w:szCs w:val="18"/>
              </w:rPr>
              <w:t>Compare settings to system configuration standards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EE153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43B71D6A" w14:textId="77777777" w:rsidTr="00203BA1">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3A37989" w14:textId="77777777" w:rsidR="00F3502B" w:rsidRPr="00764864" w:rsidRDefault="00F3502B" w:rsidP="0049254E">
            <w:pPr>
              <w:pStyle w:val="TableText"/>
              <w:jc w:val="right"/>
            </w:pPr>
            <w:r w:rsidRPr="00764864">
              <w:t>2.2.5</w:t>
            </w:r>
          </w:p>
        </w:tc>
        <w:tc>
          <w:tcPr>
            <w:tcW w:w="1932" w:type="pct"/>
            <w:tcBorders>
              <w:top w:val="single" w:sz="4" w:space="0" w:color="808080"/>
              <w:left w:val="single" w:sz="4" w:space="0" w:color="808080"/>
              <w:bottom w:val="single" w:sz="4" w:space="0" w:color="808080"/>
              <w:right w:val="single" w:sz="4" w:space="0" w:color="808080"/>
            </w:tcBorders>
          </w:tcPr>
          <w:p w14:paraId="217A472D" w14:textId="77777777" w:rsidR="00F3502B" w:rsidRPr="00764864" w:rsidRDefault="00F3502B" w:rsidP="0049254E">
            <w:pPr>
              <w:pStyle w:val="tabletextnumber"/>
              <w:keepNext/>
              <w:numPr>
                <w:ilvl w:val="0"/>
                <w:numId w:val="44"/>
              </w:numPr>
            </w:pPr>
            <w:r w:rsidRPr="00764864">
              <w:t>Has all unnecessary functionality—such as scripts, drivers, features, subsystems, file systems, and unnecessary web servers—been removed?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93D4697"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0FDFB5F9" w14:textId="77777777" w:rsidTr="00203BA1">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2F03516"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4317512" w14:textId="77777777" w:rsidR="00F3502B" w:rsidRPr="00764864" w:rsidRDefault="00F3502B" w:rsidP="0049254E">
            <w:pPr>
              <w:pStyle w:val="tabletextnumber"/>
              <w:keepNext/>
              <w:numPr>
                <w:ilvl w:val="0"/>
                <w:numId w:val="95"/>
              </w:numPr>
            </w:pPr>
            <w:r w:rsidRPr="00764864">
              <w:t>Are enabled functions documented and do they support secure configuration?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F3502B" w:rsidRPr="00764864" w:rsidRDefault="00F3502B" w:rsidP="0049254E">
            <w:pPr>
              <w:pStyle w:val="TableTextBullet"/>
              <w:rPr>
                <w:szCs w:val="18"/>
              </w:rPr>
            </w:pPr>
            <w:r w:rsidRPr="00764864">
              <w:rPr>
                <w:szCs w:val="18"/>
              </w:rPr>
              <w:t>Review documentation</w:t>
            </w:r>
            <w:r>
              <w:rPr>
                <w:szCs w:val="18"/>
              </w:rPr>
              <w:t>.</w:t>
            </w:r>
          </w:p>
          <w:p w14:paraId="03B72258" w14:textId="5E9298F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42C06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74D131D9" w14:textId="77777777" w:rsidTr="00203BA1">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1454C503" w14:textId="1E8CA909" w:rsidR="00F3502B" w:rsidRPr="0049254E" w:rsidRDefault="00F3502B" w:rsidP="0049254E">
            <w:pPr>
              <w:pStyle w:val="TableText"/>
              <w:jc w:val="right"/>
              <w:rPr>
                <w:i/>
              </w:rPr>
            </w:pPr>
          </w:p>
        </w:tc>
        <w:tc>
          <w:tcPr>
            <w:tcW w:w="1932" w:type="pct"/>
            <w:tcBorders>
              <w:top w:val="single" w:sz="4" w:space="0" w:color="808080"/>
              <w:left w:val="single" w:sz="4" w:space="0" w:color="808080"/>
              <w:bottom w:val="single" w:sz="4" w:space="0" w:color="808080"/>
              <w:right w:val="single" w:sz="4" w:space="0" w:color="808080"/>
            </w:tcBorders>
          </w:tcPr>
          <w:p w14:paraId="1316B65F" w14:textId="77777777" w:rsidR="00F3502B" w:rsidRPr="00764864" w:rsidRDefault="00F3502B" w:rsidP="0049254E">
            <w:pPr>
              <w:pStyle w:val="tabletextnumber"/>
              <w:numPr>
                <w:ilvl w:val="0"/>
                <w:numId w:val="145"/>
              </w:numPr>
            </w:pPr>
            <w:r w:rsidRPr="00764864">
              <w:t>Is only documented functionality present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F3502B" w:rsidRPr="00764864" w:rsidRDefault="00F3502B" w:rsidP="0049254E">
            <w:pPr>
              <w:pStyle w:val="TableTextBullet"/>
              <w:rPr>
                <w:szCs w:val="18"/>
              </w:rPr>
            </w:pPr>
            <w:r w:rsidRPr="00764864">
              <w:rPr>
                <w:szCs w:val="18"/>
              </w:rPr>
              <w:t>Review documentation</w:t>
            </w:r>
            <w:r>
              <w:rPr>
                <w:szCs w:val="18"/>
              </w:rPr>
              <w:t>.</w:t>
            </w:r>
          </w:p>
          <w:p w14:paraId="7DF91C78" w14:textId="22964FE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3739C2E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13E7ECBC"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49254E">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49254E">
            <w:pPr>
              <w:pStyle w:val="tabletextnumber"/>
              <w:numPr>
                <w:ilvl w:val="0"/>
                <w:numId w:val="28"/>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736B4E7A" w:rsidR="00F3502B" w:rsidRPr="00764864" w:rsidRDefault="00F3502B" w:rsidP="0049254E">
            <w:pPr>
              <w:pStyle w:val="TableTextBullet"/>
              <w:rPr>
                <w:szCs w:val="18"/>
              </w:rPr>
            </w:pPr>
            <w:r w:rsidRPr="00764864">
              <w:rPr>
                <w:szCs w:val="18"/>
              </w:rPr>
              <w:t xml:space="preserve">Examine services and </w:t>
            </w:r>
            <w:r w:rsidR="00FC18F6">
              <w:rPr>
                <w:szCs w:val="18"/>
              </w:rPr>
              <w:t>files.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49254E">
            <w:pPr>
              <w:pStyle w:val="tabletextnumber"/>
              <w:numPr>
                <w:ilvl w:val="0"/>
                <w:numId w:val="28"/>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49254E">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r w:rsidR="00EF32F6" w:rsidRPr="00764864" w14:paraId="36AD336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bottom w:val="single" w:sz="4" w:space="0" w:color="808080"/>
              <w:right w:val="single" w:sz="4" w:space="0" w:color="808080"/>
            </w:tcBorders>
          </w:tcPr>
          <w:p w14:paraId="027117A5" w14:textId="77777777" w:rsidR="00F3502B" w:rsidRPr="00764864" w:rsidRDefault="00F3502B" w:rsidP="0049254E">
            <w:pPr>
              <w:pStyle w:val="TableText"/>
            </w:pPr>
            <w:r w:rsidRPr="00764864">
              <w:t>2.5</w:t>
            </w:r>
          </w:p>
        </w:tc>
        <w:tc>
          <w:tcPr>
            <w:tcW w:w="1932" w:type="pct"/>
            <w:tcBorders>
              <w:top w:val="single" w:sz="4" w:space="0" w:color="808080"/>
              <w:left w:val="single" w:sz="4" w:space="0" w:color="808080"/>
              <w:bottom w:val="single" w:sz="4" w:space="0" w:color="808080"/>
              <w:right w:val="single" w:sz="4" w:space="0" w:color="808080"/>
            </w:tcBorders>
          </w:tcPr>
          <w:p w14:paraId="47A4CF3C" w14:textId="77777777" w:rsidR="00F3502B" w:rsidRPr="00764864" w:rsidRDefault="00F3502B" w:rsidP="0049254E">
            <w:pPr>
              <w:pStyle w:val="TableText"/>
              <w:rPr>
                <w:szCs w:val="18"/>
              </w:rPr>
            </w:pPr>
            <w:r w:rsidRPr="00764864">
              <w:rPr>
                <w:szCs w:val="18"/>
              </w:rPr>
              <w:t xml:space="preserve">Are security policies and operational procedures for managing vendor defaults and other security parameters: </w:t>
            </w:r>
          </w:p>
          <w:p w14:paraId="18AF16C8" w14:textId="77777777" w:rsidR="00F3502B" w:rsidRPr="00764864" w:rsidRDefault="00F3502B" w:rsidP="0049254E">
            <w:pPr>
              <w:pStyle w:val="TableTextBullet"/>
              <w:rPr>
                <w:szCs w:val="18"/>
              </w:rPr>
            </w:pPr>
            <w:r w:rsidRPr="00764864">
              <w:rPr>
                <w:szCs w:val="18"/>
              </w:rPr>
              <w:t>Documented</w:t>
            </w:r>
          </w:p>
          <w:p w14:paraId="1009A2F1" w14:textId="77777777" w:rsidR="00F3502B" w:rsidRPr="00764864" w:rsidRDefault="00F3502B" w:rsidP="0049254E">
            <w:pPr>
              <w:pStyle w:val="TableTextBullet"/>
              <w:rPr>
                <w:szCs w:val="18"/>
              </w:rPr>
            </w:pPr>
            <w:r w:rsidRPr="00764864">
              <w:rPr>
                <w:szCs w:val="18"/>
              </w:rPr>
              <w:t>In use</w:t>
            </w:r>
          </w:p>
          <w:p w14:paraId="5CBCB870" w14:textId="77777777" w:rsidR="00F3502B" w:rsidRPr="00764864" w:rsidRDefault="00F3502B" w:rsidP="0049254E">
            <w:pPr>
              <w:pStyle w:val="TableTextBullet"/>
              <w:rPr>
                <w:szCs w:val="18"/>
              </w:rPr>
            </w:pPr>
            <w:r w:rsidRPr="00764864">
              <w:rPr>
                <w:szCs w:val="18"/>
              </w:rPr>
              <w:t>Known to all affected parties?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EFC8611" w14:textId="0695181A" w:rsidR="00F3502B" w:rsidRPr="00764864" w:rsidRDefault="00F3502B" w:rsidP="0049254E">
            <w:pPr>
              <w:pStyle w:val="TableTextBullet"/>
              <w:rPr>
                <w:szCs w:val="18"/>
              </w:rPr>
            </w:pPr>
            <w:r w:rsidRPr="00764864">
              <w:rPr>
                <w:szCs w:val="18"/>
              </w:rPr>
              <w:t>Review security policies and operational procedures</w:t>
            </w:r>
            <w:r>
              <w:rPr>
                <w:szCs w:val="18"/>
              </w:rPr>
              <w:t>.</w:t>
            </w:r>
          </w:p>
          <w:p w14:paraId="48B00ACC" w14:textId="40F4B03D"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9B1F09"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E02577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AE236B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035AC7A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F6750A">
              <w:rPr>
                <w:rFonts w:cs="Arial"/>
                <w:szCs w:val="20"/>
              </w:rPr>
            </w:r>
            <w:r w:rsidR="00F6750A">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58" w:name="_Toc275753523"/>
      <w:bookmarkStart w:id="59" w:name="_Toc250643218"/>
      <w:bookmarkStart w:id="60" w:name="_Toc377997572"/>
      <w:bookmarkStart w:id="61" w:name="_Toc515018737"/>
      <w:r w:rsidRPr="00764864">
        <w:t>Protect Cardholder Data</w:t>
      </w:r>
      <w:bookmarkEnd w:id="58"/>
      <w:bookmarkEnd w:id="59"/>
      <w:bookmarkEnd w:id="60"/>
      <w:bookmarkEnd w:id="61"/>
    </w:p>
    <w:p w14:paraId="7C3769A6" w14:textId="77777777" w:rsidR="00D92DC1" w:rsidRPr="00764864" w:rsidRDefault="00C57F8D" w:rsidP="00C57F8D">
      <w:pPr>
        <w:pStyle w:val="Heading3"/>
        <w:ind w:left="1710" w:hanging="1710"/>
      </w:pPr>
      <w:bookmarkStart w:id="62" w:name="_Toc275753524"/>
      <w:bookmarkStart w:id="63" w:name="_Toc250643219"/>
      <w:bookmarkStart w:id="64" w:name="_Toc377997573"/>
      <w:bookmarkStart w:id="65" w:name="_Toc515018738"/>
      <w:r w:rsidRPr="00764864">
        <w:t>Requirement 3:</w:t>
      </w:r>
      <w:r w:rsidRPr="00764864">
        <w:tab/>
      </w:r>
      <w:r w:rsidR="00D92DC1" w:rsidRPr="00764864">
        <w:t>Protect stored cardholder data</w:t>
      </w:r>
      <w:bookmarkEnd w:id="62"/>
      <w:bookmarkEnd w:id="63"/>
      <w:bookmarkEnd w:id="64"/>
      <w:bookmarkEnd w:id="6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EF32F6">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EF32F6">
            <w:pPr>
              <w:pStyle w:val="TableText"/>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The cardholder’s name, </w:t>
            </w:r>
          </w:p>
          <w:p w14:paraId="667A0CE4"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Primary account number (PAN), </w:t>
            </w:r>
          </w:p>
          <w:p w14:paraId="734D859B"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Expiration date, and </w:t>
            </w:r>
          </w:p>
          <w:p w14:paraId="000B720A"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EF32F6">
            <w:pPr>
              <w:pStyle w:val="TableTextBullet"/>
              <w:numPr>
                <w:ilvl w:val="0"/>
                <w:numId w:val="163"/>
              </w:numPr>
              <w:ind w:left="604" w:hanging="180"/>
            </w:pPr>
            <w:r w:rsidRPr="00764864">
              <w:t>Incoming transaction data</w:t>
            </w:r>
          </w:p>
          <w:p w14:paraId="007C58DC" w14:textId="77777777" w:rsidR="00EF32F6" w:rsidRPr="00764864" w:rsidRDefault="00EF32F6" w:rsidP="00EF32F6">
            <w:pPr>
              <w:pStyle w:val="TableTextBullet"/>
              <w:numPr>
                <w:ilvl w:val="0"/>
                <w:numId w:val="163"/>
              </w:numPr>
              <w:ind w:left="604" w:hanging="180"/>
            </w:pPr>
            <w:r w:rsidRPr="00764864">
              <w:t>All logs</w:t>
            </w:r>
          </w:p>
          <w:p w14:paraId="3D699490" w14:textId="77777777" w:rsidR="00EF32F6" w:rsidRPr="00764864" w:rsidRDefault="00EF32F6" w:rsidP="00EF32F6">
            <w:pPr>
              <w:pStyle w:val="TableTextBullet"/>
              <w:numPr>
                <w:ilvl w:val="0"/>
                <w:numId w:val="163"/>
              </w:numPr>
              <w:ind w:left="604" w:hanging="180"/>
            </w:pPr>
            <w:r w:rsidRPr="00764864">
              <w:t>History files</w:t>
            </w:r>
          </w:p>
          <w:p w14:paraId="16752B56" w14:textId="77777777" w:rsidR="00EF32F6" w:rsidRPr="00764864" w:rsidRDefault="00EF32F6" w:rsidP="00EF32F6">
            <w:pPr>
              <w:pStyle w:val="TableTextBullet"/>
              <w:numPr>
                <w:ilvl w:val="0"/>
                <w:numId w:val="163"/>
              </w:numPr>
              <w:ind w:left="604" w:hanging="180"/>
            </w:pPr>
            <w:r w:rsidRPr="00764864">
              <w:t>Trace files</w:t>
            </w:r>
          </w:p>
          <w:p w14:paraId="280C4B13" w14:textId="77777777" w:rsidR="00EF32F6" w:rsidRPr="00764864" w:rsidRDefault="00EF32F6" w:rsidP="00EF32F6">
            <w:pPr>
              <w:pStyle w:val="TableTextBullet"/>
              <w:numPr>
                <w:ilvl w:val="0"/>
                <w:numId w:val="163"/>
              </w:numPr>
              <w:ind w:left="604" w:hanging="180"/>
            </w:pPr>
            <w:r w:rsidRPr="00764864">
              <w:t>Database schema</w:t>
            </w:r>
          </w:p>
          <w:p w14:paraId="7AA8E0A8" w14:textId="77777777" w:rsidR="00EF32F6" w:rsidRPr="00764864" w:rsidRDefault="00EF32F6" w:rsidP="00EF32F6">
            <w:pPr>
              <w:pStyle w:val="TableTextBullet"/>
              <w:numPr>
                <w:ilvl w:val="0"/>
                <w:numId w:val="163"/>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EF32F6">
            <w:pPr>
              <w:pStyle w:val="TableTextBullet"/>
              <w:numPr>
                <w:ilvl w:val="0"/>
                <w:numId w:val="163"/>
              </w:numPr>
              <w:ind w:left="604" w:hanging="180"/>
            </w:pPr>
            <w:r w:rsidRPr="00764864">
              <w:t>Incoming transaction data</w:t>
            </w:r>
          </w:p>
          <w:p w14:paraId="190C2390" w14:textId="77777777" w:rsidR="00EF32F6" w:rsidRPr="00764864" w:rsidRDefault="00EF32F6" w:rsidP="00EF32F6">
            <w:pPr>
              <w:pStyle w:val="TableTextBullet"/>
              <w:numPr>
                <w:ilvl w:val="0"/>
                <w:numId w:val="163"/>
              </w:numPr>
              <w:ind w:left="604" w:hanging="180"/>
            </w:pPr>
            <w:r w:rsidRPr="00764864">
              <w:t>All logs</w:t>
            </w:r>
          </w:p>
          <w:p w14:paraId="01BD14E5" w14:textId="77777777" w:rsidR="00EF32F6" w:rsidRPr="00764864" w:rsidRDefault="00EF32F6" w:rsidP="00EF32F6">
            <w:pPr>
              <w:pStyle w:val="TableTextBullet"/>
              <w:numPr>
                <w:ilvl w:val="0"/>
                <w:numId w:val="163"/>
              </w:numPr>
              <w:ind w:left="604" w:hanging="180"/>
            </w:pPr>
            <w:r w:rsidRPr="00764864">
              <w:t>History files</w:t>
            </w:r>
          </w:p>
          <w:p w14:paraId="4DD756E7" w14:textId="77777777" w:rsidR="00EF32F6" w:rsidRPr="00764864" w:rsidRDefault="00EF32F6" w:rsidP="00EF32F6">
            <w:pPr>
              <w:pStyle w:val="TableTextBullet"/>
              <w:numPr>
                <w:ilvl w:val="0"/>
                <w:numId w:val="163"/>
              </w:numPr>
              <w:ind w:left="604" w:hanging="180"/>
            </w:pPr>
            <w:r w:rsidRPr="00764864">
              <w:t>Trace files</w:t>
            </w:r>
          </w:p>
          <w:p w14:paraId="592DC139" w14:textId="77777777" w:rsidR="00EF32F6" w:rsidRPr="00764864" w:rsidRDefault="00EF32F6" w:rsidP="00EF32F6">
            <w:pPr>
              <w:pStyle w:val="TableTextBullet"/>
              <w:numPr>
                <w:ilvl w:val="0"/>
                <w:numId w:val="163"/>
              </w:numPr>
              <w:ind w:left="604" w:hanging="180"/>
            </w:pPr>
            <w:r w:rsidRPr="00764864">
              <w:t>Database schema</w:t>
            </w:r>
          </w:p>
          <w:p w14:paraId="4B5A885D"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EF32F6">
            <w:pPr>
              <w:pStyle w:val="TableTextBullet"/>
              <w:numPr>
                <w:ilvl w:val="0"/>
                <w:numId w:val="163"/>
              </w:numPr>
              <w:ind w:left="604" w:hanging="180"/>
            </w:pPr>
            <w:r w:rsidRPr="00764864">
              <w:t>Incoming transaction data</w:t>
            </w:r>
          </w:p>
          <w:p w14:paraId="4AB1F61B" w14:textId="77777777" w:rsidR="00EF32F6" w:rsidRPr="00764864" w:rsidRDefault="00EF32F6" w:rsidP="00EF32F6">
            <w:pPr>
              <w:pStyle w:val="TableTextBullet"/>
              <w:numPr>
                <w:ilvl w:val="0"/>
                <w:numId w:val="163"/>
              </w:numPr>
              <w:ind w:left="604" w:hanging="180"/>
            </w:pPr>
            <w:r w:rsidRPr="00764864">
              <w:t>All logs</w:t>
            </w:r>
          </w:p>
          <w:p w14:paraId="283B540F" w14:textId="77777777" w:rsidR="00EF32F6" w:rsidRPr="00764864" w:rsidRDefault="00EF32F6" w:rsidP="00EF32F6">
            <w:pPr>
              <w:pStyle w:val="TableTextBullet"/>
              <w:numPr>
                <w:ilvl w:val="0"/>
                <w:numId w:val="163"/>
              </w:numPr>
              <w:ind w:left="604" w:hanging="180"/>
            </w:pPr>
            <w:r w:rsidRPr="00764864">
              <w:t>History files</w:t>
            </w:r>
          </w:p>
          <w:p w14:paraId="07148CA8" w14:textId="77777777" w:rsidR="00EF32F6" w:rsidRPr="00764864" w:rsidRDefault="00EF32F6" w:rsidP="00EF32F6">
            <w:pPr>
              <w:pStyle w:val="TableTextBullet"/>
              <w:numPr>
                <w:ilvl w:val="0"/>
                <w:numId w:val="163"/>
              </w:numPr>
              <w:ind w:left="604" w:hanging="180"/>
            </w:pPr>
            <w:r w:rsidRPr="00764864">
              <w:t>Trace files</w:t>
            </w:r>
          </w:p>
          <w:p w14:paraId="3A64CE44" w14:textId="77777777" w:rsidR="00EF32F6" w:rsidRPr="00764864" w:rsidRDefault="00EF32F6" w:rsidP="00EF32F6">
            <w:pPr>
              <w:pStyle w:val="TableTextBullet"/>
              <w:numPr>
                <w:ilvl w:val="0"/>
                <w:numId w:val="163"/>
              </w:numPr>
              <w:ind w:left="604" w:hanging="180"/>
            </w:pPr>
            <w:r w:rsidRPr="00764864">
              <w:t>Database schema</w:t>
            </w:r>
          </w:p>
          <w:p w14:paraId="4849DA3F"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6" w:name="_Toc79920781"/>
      <w:r w:rsidRPr="00764864">
        <w:br w:type="page"/>
      </w:r>
      <w:bookmarkStart w:id="67" w:name="_Toc275753525"/>
      <w:bookmarkStart w:id="68" w:name="_Toc250643220"/>
      <w:bookmarkStart w:id="69" w:name="_Toc377997574"/>
      <w:bookmarkStart w:id="70" w:name="_Toc515018739"/>
      <w:r w:rsidR="00C57F8D" w:rsidRPr="00764864">
        <w:t>Requirement 4:</w:t>
      </w:r>
      <w:r w:rsidR="00C57F8D" w:rsidRPr="00764864">
        <w:tab/>
      </w:r>
      <w:r w:rsidRPr="00764864">
        <w:t>Encrypt transmission of cardholder data across open, public networks</w:t>
      </w:r>
      <w:bookmarkEnd w:id="67"/>
      <w:bookmarkEnd w:id="68"/>
      <w:bookmarkEnd w:id="69"/>
      <w:bookmarkEnd w:id="70"/>
    </w:p>
    <w:tbl>
      <w:tblPr>
        <w:tblW w:w="495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5100"/>
        <w:gridCol w:w="3172"/>
        <w:gridCol w:w="900"/>
        <w:gridCol w:w="13"/>
        <w:gridCol w:w="977"/>
        <w:gridCol w:w="13"/>
        <w:gridCol w:w="889"/>
        <w:gridCol w:w="13"/>
        <w:gridCol w:w="887"/>
        <w:gridCol w:w="8"/>
      </w:tblGrid>
      <w:tr w:rsidR="00EF32F6" w:rsidRPr="00482DA9" w14:paraId="05E14A7D" w14:textId="77777777" w:rsidTr="001758AD">
        <w:trPr>
          <w:cantSplit/>
          <w:trHeight w:val="422"/>
          <w:tblHeader/>
        </w:trPr>
        <w:tc>
          <w:tcPr>
            <w:tcW w:w="2327"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34" w:type="pct"/>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8"/>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1758AD">
        <w:trPr>
          <w:cantSplit/>
          <w:tblHeader/>
        </w:trPr>
        <w:tc>
          <w:tcPr>
            <w:tcW w:w="2327"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234"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5"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85" w:type="pct"/>
            <w:gridSpan w:val="2"/>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1"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48" w:type="pct"/>
            <w:gridSpan w:val="2"/>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1758AD">
        <w:trPr>
          <w:gridAfter w:val="1"/>
          <w:wAfter w:w="3" w:type="pct"/>
          <w:cantSplit/>
          <w:trHeight w:val="572"/>
        </w:trPr>
        <w:tc>
          <w:tcPr>
            <w:tcW w:w="343"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4" w:type="pct"/>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3279E409"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4" w:type="pct"/>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0B599C90" w14:textId="77777777" w:rsidTr="001758AD">
        <w:trPr>
          <w:gridAfter w:val="1"/>
          <w:wAfter w:w="3" w:type="pct"/>
          <w:cantSplit/>
          <w:trHeight w:val="571"/>
        </w:trPr>
        <w:tc>
          <w:tcPr>
            <w:tcW w:w="343" w:type="pct"/>
            <w:tcBorders>
              <w:top w:val="nil"/>
              <w:bottom w:val="nil"/>
            </w:tcBorders>
          </w:tcPr>
          <w:p w14:paraId="532D7088" w14:textId="77777777" w:rsidR="00F3502B" w:rsidRPr="00764864" w:rsidRDefault="00F3502B" w:rsidP="007D1C90">
            <w:pPr>
              <w:pStyle w:val="TableText"/>
            </w:pPr>
          </w:p>
        </w:tc>
        <w:tc>
          <w:tcPr>
            <w:tcW w:w="1984" w:type="pct"/>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4" w:type="pct"/>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0639C484" w14:textId="77777777" w:rsidTr="001758AD">
        <w:trPr>
          <w:gridAfter w:val="1"/>
          <w:wAfter w:w="3" w:type="pct"/>
          <w:cantSplit/>
          <w:trHeight w:val="571"/>
        </w:trPr>
        <w:tc>
          <w:tcPr>
            <w:tcW w:w="343" w:type="pct"/>
            <w:tcBorders>
              <w:top w:val="nil"/>
              <w:bottom w:val="nil"/>
            </w:tcBorders>
          </w:tcPr>
          <w:p w14:paraId="07D7E63B" w14:textId="77777777" w:rsidR="00F3502B" w:rsidRPr="00764864" w:rsidRDefault="00F3502B" w:rsidP="007D1C90">
            <w:pPr>
              <w:pStyle w:val="TableText"/>
            </w:pPr>
          </w:p>
        </w:tc>
        <w:tc>
          <w:tcPr>
            <w:tcW w:w="1984" w:type="pct"/>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4" w:type="pct"/>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613474FB" w14:textId="77777777" w:rsidTr="001758AD">
        <w:trPr>
          <w:gridAfter w:val="1"/>
          <w:wAfter w:w="3" w:type="pct"/>
          <w:cantSplit/>
          <w:trHeight w:val="571"/>
        </w:trPr>
        <w:tc>
          <w:tcPr>
            <w:tcW w:w="343" w:type="pct"/>
            <w:tcBorders>
              <w:top w:val="nil"/>
              <w:bottom w:val="nil"/>
            </w:tcBorders>
          </w:tcPr>
          <w:p w14:paraId="7134B8F1" w14:textId="77777777" w:rsidR="00F3502B" w:rsidRPr="00764864" w:rsidRDefault="00F3502B" w:rsidP="007D1C90">
            <w:pPr>
              <w:pStyle w:val="TableText"/>
            </w:pPr>
          </w:p>
        </w:tc>
        <w:tc>
          <w:tcPr>
            <w:tcW w:w="1984" w:type="pct"/>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4" w:type="pct"/>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3A6BAE37" w14:textId="77777777" w:rsidTr="001758AD">
        <w:trPr>
          <w:gridAfter w:val="1"/>
          <w:wAfter w:w="3" w:type="pct"/>
          <w:cantSplit/>
          <w:trHeight w:val="571"/>
        </w:trPr>
        <w:tc>
          <w:tcPr>
            <w:tcW w:w="343"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4" w:type="pct"/>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BB58DB" w:rsidRDefault="00F3502B" w:rsidP="008348BE">
            <w:pPr>
              <w:pStyle w:val="TableTextBullet"/>
              <w:numPr>
                <w:ilvl w:val="0"/>
                <w:numId w:val="152"/>
              </w:numPr>
              <w:shd w:val="clear" w:color="auto" w:fill="E2E7E6"/>
              <w:ind w:left="231" w:hanging="231"/>
              <w:rPr>
                <w:i/>
              </w:rPr>
            </w:pPr>
            <w:r w:rsidRPr="0030125D">
              <w:rPr>
                <w:i/>
              </w:rPr>
              <w:t>“HTTPS” appears as the browser Universal Record Locator (URL) protocol, and</w:t>
            </w:r>
          </w:p>
          <w:p w14:paraId="14B341DB" w14:textId="77777777" w:rsidR="00F3502B" w:rsidRPr="00764864" w:rsidRDefault="00F3502B" w:rsidP="008348BE">
            <w:pPr>
              <w:pStyle w:val="TableTextBullet"/>
              <w:numPr>
                <w:ilvl w:val="0"/>
                <w:numId w:val="152"/>
              </w:numPr>
              <w:shd w:val="clear" w:color="auto" w:fill="E2E7E6"/>
              <w:ind w:left="231" w:hanging="231"/>
            </w:pPr>
            <w:r w:rsidRPr="00BB58DB">
              <w:rPr>
                <w:i/>
              </w:rPr>
              <w:t>Cardholder data is only requested if “HTTPS” appears as part of the URL.</w:t>
            </w:r>
          </w:p>
        </w:tc>
        <w:tc>
          <w:tcPr>
            <w:tcW w:w="1234" w:type="pct"/>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39EDBE46" w14:textId="77777777" w:rsidTr="001758AD">
        <w:trPr>
          <w:gridAfter w:val="1"/>
          <w:wAfter w:w="3" w:type="pct"/>
          <w:cantSplit/>
          <w:trHeight w:val="571"/>
        </w:trPr>
        <w:tc>
          <w:tcPr>
            <w:tcW w:w="343"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4" w:type="pct"/>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4" w:type="pct"/>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37270223" w14:textId="77777777" w:rsidTr="001758AD">
        <w:trPr>
          <w:gridAfter w:val="1"/>
          <w:wAfter w:w="3" w:type="pct"/>
          <w:cantSplit/>
          <w:trHeight w:val="571"/>
        </w:trPr>
        <w:tc>
          <w:tcPr>
            <w:tcW w:w="343" w:type="pct"/>
            <w:tcBorders>
              <w:top w:val="nil"/>
            </w:tcBorders>
          </w:tcPr>
          <w:p w14:paraId="268D45BD" w14:textId="6C98EC65" w:rsidR="00F3502B" w:rsidRPr="00764864" w:rsidRDefault="00F3502B" w:rsidP="007D1C90">
            <w:pPr>
              <w:pStyle w:val="TableText"/>
            </w:pPr>
            <w:r>
              <w:t>4.2</w:t>
            </w:r>
          </w:p>
        </w:tc>
        <w:tc>
          <w:tcPr>
            <w:tcW w:w="1984" w:type="pct"/>
            <w:shd w:val="clear" w:color="auto" w:fill="auto"/>
          </w:tcPr>
          <w:p w14:paraId="14B9376F" w14:textId="77777777" w:rsidR="00F3502B" w:rsidRPr="00764864" w:rsidRDefault="00F3502B" w:rsidP="008348BE">
            <w:pPr>
              <w:pStyle w:val="tabletextnumber"/>
              <w:numPr>
                <w:ilvl w:val="0"/>
                <w:numId w:val="128"/>
              </w:numPr>
            </w:pPr>
            <w:r w:rsidRPr="00764864">
              <w:t>Are policies in place that state that unprotected PANs are not to be sent via end-user messaging technologies?</w:t>
            </w:r>
          </w:p>
        </w:tc>
        <w:tc>
          <w:tcPr>
            <w:tcW w:w="1234" w:type="pct"/>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6"/>
    <w:p w14:paraId="6D7116D1" w14:textId="77777777" w:rsidR="00D92DC1" w:rsidRPr="00764864" w:rsidRDefault="00D92DC1" w:rsidP="00D92DC1">
      <w:pPr>
        <w:pStyle w:val="Heading2"/>
        <w:spacing w:before="0"/>
      </w:pPr>
      <w:r w:rsidRPr="00764864">
        <w:br w:type="page"/>
      </w:r>
      <w:bookmarkStart w:id="71" w:name="_Toc275753526"/>
      <w:bookmarkStart w:id="72" w:name="_Toc250643221"/>
      <w:bookmarkStart w:id="73" w:name="_Toc377997575"/>
      <w:bookmarkStart w:id="74" w:name="_Toc515018740"/>
      <w:r w:rsidRPr="00764864">
        <w:t>Maintain a Vulnerability Management Program</w:t>
      </w:r>
      <w:bookmarkEnd w:id="71"/>
      <w:bookmarkEnd w:id="72"/>
      <w:bookmarkEnd w:id="73"/>
      <w:bookmarkEnd w:id="74"/>
    </w:p>
    <w:p w14:paraId="268549C3" w14:textId="77777777" w:rsidR="00D92DC1" w:rsidRPr="00764864" w:rsidRDefault="00C57F8D" w:rsidP="00C57F8D">
      <w:pPr>
        <w:pStyle w:val="Heading3"/>
        <w:spacing w:before="120"/>
        <w:ind w:left="1710" w:hanging="1710"/>
      </w:pPr>
      <w:bookmarkStart w:id="75" w:name="_Toc275753527"/>
      <w:bookmarkStart w:id="76" w:name="_Toc250643222"/>
      <w:bookmarkStart w:id="77" w:name="_Toc377997576"/>
      <w:bookmarkStart w:id="78" w:name="_Toc515018741"/>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5"/>
      <w:bookmarkEnd w:id="76"/>
      <w:bookmarkEnd w:id="77"/>
      <w:bookmarkEnd w:id="78"/>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799"/>
        <w:gridCol w:w="3420"/>
        <w:gridCol w:w="899"/>
        <w:gridCol w:w="989"/>
        <w:gridCol w:w="899"/>
        <w:gridCol w:w="10"/>
        <w:gridCol w:w="730"/>
        <w:gridCol w:w="162"/>
      </w:tblGrid>
      <w:tr w:rsidR="00D24547" w:rsidRPr="00482DA9" w14:paraId="351B9F4B"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A514884"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B57C7D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5" w:type="pct"/>
            <w:gridSpan w:val="6"/>
            <w:tcBorders>
              <w:left w:val="single" w:sz="4" w:space="0" w:color="FFFFFF" w:themeColor="background1"/>
            </w:tcBorders>
            <w:shd w:val="clear" w:color="auto" w:fill="006A72"/>
          </w:tcPr>
          <w:p w14:paraId="519A85C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00B1B1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A81B5F1"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7FBADAD5" w14:textId="77777777" w:rsidR="00D24547" w:rsidRPr="00764864" w:rsidRDefault="00D24547"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E6A0E5F" w14:textId="77777777" w:rsidR="00D24547" w:rsidRPr="00764864" w:rsidRDefault="00D24547" w:rsidP="000B7192">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05B6290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851D00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5A79E5A"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gridSpan w:val="2"/>
            <w:tcBorders>
              <w:bottom w:val="single" w:sz="4" w:space="0" w:color="808080"/>
            </w:tcBorders>
            <w:shd w:val="clear" w:color="auto" w:fill="CBD4D5"/>
            <w:tcMar>
              <w:left w:w="72" w:type="dxa"/>
              <w:right w:w="72" w:type="dxa"/>
            </w:tcMar>
            <w:vAlign w:val="bottom"/>
          </w:tcPr>
          <w:p w14:paraId="7A72A06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23A9DCF5" w14:textId="77777777" w:rsidTr="00D24547">
        <w:tblPrEx>
          <w:jc w:val="right"/>
          <w:tblInd w:w="0" w:type="dxa"/>
        </w:tblPrEx>
        <w:trPr>
          <w:gridAfter w:val="1"/>
          <w:wAfter w:w="63" w:type="pct"/>
          <w:cantSplit/>
          <w:trHeight w:val="572"/>
          <w:jc w:val="right"/>
        </w:trPr>
        <w:tc>
          <w:tcPr>
            <w:tcW w:w="365" w:type="pct"/>
          </w:tcPr>
          <w:p w14:paraId="0ECE8BE4" w14:textId="77777777" w:rsidR="00F3502B" w:rsidRPr="00764864" w:rsidRDefault="00F3502B" w:rsidP="00615F06">
            <w:pPr>
              <w:pStyle w:val="TableText"/>
            </w:pPr>
            <w:r w:rsidRPr="00764864">
              <w:rPr>
                <w:sz w:val="19"/>
                <w:szCs w:val="19"/>
              </w:rPr>
              <w:t>5.1</w:t>
            </w:r>
          </w:p>
        </w:tc>
        <w:tc>
          <w:tcPr>
            <w:tcW w:w="1868" w:type="pct"/>
          </w:tcPr>
          <w:p w14:paraId="24D95750" w14:textId="77777777" w:rsidR="00F3502B" w:rsidRPr="00764864" w:rsidRDefault="00F3502B" w:rsidP="00615F06">
            <w:pPr>
              <w:pStyle w:val="TableText"/>
              <w:rPr>
                <w:szCs w:val="18"/>
              </w:rPr>
            </w:pPr>
            <w:r w:rsidRPr="00764864">
              <w:rPr>
                <w:szCs w:val="18"/>
              </w:rPr>
              <w:t>Is anti-virus software deployed on all systems commonly affected by malicious software?</w:t>
            </w:r>
          </w:p>
        </w:tc>
        <w:tc>
          <w:tcPr>
            <w:tcW w:w="1331" w:type="pct"/>
            <w:shd w:val="clear" w:color="auto" w:fill="auto"/>
          </w:tcPr>
          <w:p w14:paraId="40F7555B" w14:textId="6E92C726"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6B924D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66C1EDE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38D08F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42BB5B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654E97D" w14:textId="77777777" w:rsidTr="00D24547">
        <w:tblPrEx>
          <w:jc w:val="right"/>
          <w:tblInd w:w="0" w:type="dxa"/>
        </w:tblPrEx>
        <w:trPr>
          <w:gridAfter w:val="1"/>
          <w:wAfter w:w="63" w:type="pct"/>
          <w:cantSplit/>
          <w:trHeight w:val="571"/>
          <w:jc w:val="right"/>
        </w:trPr>
        <w:tc>
          <w:tcPr>
            <w:tcW w:w="365" w:type="pct"/>
          </w:tcPr>
          <w:p w14:paraId="468E72A7" w14:textId="77777777" w:rsidR="00F3502B" w:rsidRPr="00764864" w:rsidRDefault="00F3502B" w:rsidP="00ED7AB3">
            <w:pPr>
              <w:pStyle w:val="TableText"/>
              <w:jc w:val="right"/>
            </w:pPr>
            <w:r w:rsidRPr="00764864">
              <w:rPr>
                <w:sz w:val="19"/>
                <w:szCs w:val="19"/>
              </w:rPr>
              <w:t>5.1.1</w:t>
            </w:r>
          </w:p>
        </w:tc>
        <w:tc>
          <w:tcPr>
            <w:tcW w:w="1868" w:type="pct"/>
          </w:tcPr>
          <w:p w14:paraId="61D14DBA" w14:textId="77777777" w:rsidR="00F3502B" w:rsidRPr="00764864" w:rsidRDefault="00F3502B"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331" w:type="pct"/>
            <w:shd w:val="clear" w:color="auto" w:fill="auto"/>
          </w:tcPr>
          <w:p w14:paraId="2A98379B" w14:textId="77777777" w:rsidR="00F3502B" w:rsidRDefault="00F3502B" w:rsidP="00875E3F">
            <w:pPr>
              <w:pStyle w:val="TableTextBullet"/>
              <w:rPr>
                <w:szCs w:val="18"/>
              </w:rPr>
            </w:pPr>
            <w:r>
              <w:rPr>
                <w:szCs w:val="18"/>
              </w:rPr>
              <w:t>Review vendor documentation.</w:t>
            </w:r>
          </w:p>
          <w:p w14:paraId="4DFBD03E" w14:textId="5B76299D"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5070B8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0F709DB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6E5EA4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FD3359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E607363" w14:textId="77777777" w:rsidTr="00D24547">
        <w:tblPrEx>
          <w:jc w:val="right"/>
          <w:tblInd w:w="0" w:type="dxa"/>
        </w:tblPrEx>
        <w:trPr>
          <w:gridAfter w:val="1"/>
          <w:wAfter w:w="63" w:type="pct"/>
          <w:cantSplit/>
          <w:trHeight w:val="571"/>
          <w:jc w:val="right"/>
        </w:trPr>
        <w:tc>
          <w:tcPr>
            <w:tcW w:w="365" w:type="pct"/>
          </w:tcPr>
          <w:p w14:paraId="428E3E98" w14:textId="77777777" w:rsidR="00F3502B" w:rsidRPr="00764864" w:rsidRDefault="00F3502B" w:rsidP="00ED7AB3">
            <w:pPr>
              <w:pStyle w:val="TableText"/>
              <w:jc w:val="right"/>
            </w:pPr>
            <w:r w:rsidRPr="00764864">
              <w:rPr>
                <w:sz w:val="19"/>
                <w:szCs w:val="19"/>
              </w:rPr>
              <w:t>5.1.2</w:t>
            </w:r>
          </w:p>
        </w:tc>
        <w:tc>
          <w:tcPr>
            <w:tcW w:w="1868" w:type="pct"/>
          </w:tcPr>
          <w:p w14:paraId="6604336B" w14:textId="77777777" w:rsidR="00F3502B" w:rsidRPr="00764864" w:rsidRDefault="00F3502B"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331" w:type="pct"/>
            <w:tcBorders>
              <w:bottom w:val="single" w:sz="4" w:space="0" w:color="808080"/>
            </w:tcBorders>
            <w:shd w:val="clear" w:color="auto" w:fill="auto"/>
          </w:tcPr>
          <w:p w14:paraId="4A3586C8" w14:textId="77D162BE" w:rsidR="00F3502B" w:rsidRPr="00764864" w:rsidRDefault="00F3502B" w:rsidP="00875E3F">
            <w:pPr>
              <w:pStyle w:val="TableTextBullet"/>
              <w:rPr>
                <w:szCs w:val="18"/>
              </w:rPr>
            </w:pPr>
            <w:r>
              <w:rPr>
                <w:szCs w:val="18"/>
              </w:rPr>
              <w:t>Interview personnel.</w:t>
            </w:r>
          </w:p>
        </w:tc>
        <w:tc>
          <w:tcPr>
            <w:tcW w:w="350" w:type="pct"/>
            <w:tcBorders>
              <w:bottom w:val="single" w:sz="4" w:space="0" w:color="808080"/>
            </w:tcBorders>
            <w:shd w:val="clear" w:color="auto" w:fill="auto"/>
          </w:tcPr>
          <w:p w14:paraId="02808A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185268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2C7A0AD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tcBorders>
              <w:bottom w:val="single" w:sz="4" w:space="0" w:color="808080"/>
            </w:tcBorders>
            <w:shd w:val="clear" w:color="auto" w:fill="auto"/>
          </w:tcPr>
          <w:p w14:paraId="60FE58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DE4A155" w14:textId="77777777" w:rsidTr="00D24547">
        <w:tblPrEx>
          <w:jc w:val="right"/>
          <w:tblInd w:w="0" w:type="dxa"/>
        </w:tblPrEx>
        <w:trPr>
          <w:gridAfter w:val="1"/>
          <w:wAfter w:w="63" w:type="pct"/>
          <w:cantSplit/>
          <w:trHeight w:val="260"/>
          <w:jc w:val="right"/>
        </w:trPr>
        <w:tc>
          <w:tcPr>
            <w:tcW w:w="365" w:type="pct"/>
            <w:vMerge w:val="restart"/>
          </w:tcPr>
          <w:p w14:paraId="253747C0" w14:textId="77777777" w:rsidR="00F3502B" w:rsidRPr="00764864" w:rsidRDefault="00F3502B" w:rsidP="00615F06">
            <w:pPr>
              <w:pStyle w:val="TableText"/>
            </w:pPr>
            <w:r w:rsidRPr="00764864">
              <w:rPr>
                <w:sz w:val="19"/>
                <w:szCs w:val="19"/>
              </w:rPr>
              <w:t>5.2</w:t>
            </w:r>
          </w:p>
        </w:tc>
        <w:tc>
          <w:tcPr>
            <w:tcW w:w="1868" w:type="pct"/>
          </w:tcPr>
          <w:p w14:paraId="54C85FB9" w14:textId="77777777" w:rsidR="00F3502B" w:rsidRPr="00764864" w:rsidRDefault="00F3502B" w:rsidP="00615F06">
            <w:pPr>
              <w:pStyle w:val="TableText"/>
              <w:rPr>
                <w:szCs w:val="18"/>
              </w:rPr>
            </w:pPr>
            <w:r w:rsidRPr="00764864">
              <w:rPr>
                <w:szCs w:val="18"/>
              </w:rPr>
              <w:t>Are all anti-virus mechanisms maintained as follows:</w:t>
            </w:r>
          </w:p>
        </w:tc>
        <w:tc>
          <w:tcPr>
            <w:tcW w:w="1331" w:type="pct"/>
            <w:tcBorders>
              <w:right w:val="nil"/>
            </w:tcBorders>
            <w:shd w:val="clear" w:color="auto" w:fill="D9D9D9" w:themeFill="background1" w:themeFillShade="D9"/>
          </w:tcPr>
          <w:p w14:paraId="260D2748" w14:textId="77777777" w:rsidR="00F3502B" w:rsidRPr="00764864" w:rsidRDefault="00F3502B" w:rsidP="00875E3F">
            <w:pPr>
              <w:pStyle w:val="TableTextBullet"/>
              <w:numPr>
                <w:ilvl w:val="0"/>
                <w:numId w:val="0"/>
              </w:numPr>
              <w:rPr>
                <w:rFonts w:cs="Arial"/>
                <w:szCs w:val="18"/>
              </w:rPr>
            </w:pPr>
          </w:p>
        </w:tc>
        <w:tc>
          <w:tcPr>
            <w:tcW w:w="350" w:type="pct"/>
            <w:tcBorders>
              <w:left w:val="nil"/>
              <w:right w:val="nil"/>
            </w:tcBorders>
            <w:shd w:val="clear" w:color="auto" w:fill="D9D9D9" w:themeFill="background1" w:themeFillShade="D9"/>
          </w:tcPr>
          <w:p w14:paraId="61A8BE49" w14:textId="77777777" w:rsidR="00F3502B" w:rsidRPr="00764864" w:rsidRDefault="00F3502B" w:rsidP="00D92DC1">
            <w:pPr>
              <w:spacing w:after="60"/>
              <w:jc w:val="center"/>
              <w:rPr>
                <w:rFonts w:cs="Arial"/>
                <w:sz w:val="19"/>
                <w:szCs w:val="19"/>
              </w:rPr>
            </w:pPr>
          </w:p>
        </w:tc>
        <w:tc>
          <w:tcPr>
            <w:tcW w:w="385" w:type="pct"/>
            <w:tcBorders>
              <w:left w:val="nil"/>
              <w:right w:val="nil"/>
            </w:tcBorders>
            <w:shd w:val="clear" w:color="auto" w:fill="D9D9D9" w:themeFill="background1" w:themeFillShade="D9"/>
          </w:tcPr>
          <w:p w14:paraId="2198DB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001C187A" w14:textId="77777777" w:rsidR="00F3502B" w:rsidRPr="00764864" w:rsidRDefault="00F3502B" w:rsidP="00D92DC1">
            <w:pPr>
              <w:spacing w:after="60"/>
              <w:jc w:val="center"/>
              <w:rPr>
                <w:rFonts w:cs="Arial"/>
                <w:sz w:val="19"/>
                <w:szCs w:val="19"/>
              </w:rPr>
            </w:pPr>
          </w:p>
        </w:tc>
        <w:tc>
          <w:tcPr>
            <w:tcW w:w="288" w:type="pct"/>
            <w:gridSpan w:val="2"/>
            <w:tcBorders>
              <w:left w:val="nil"/>
              <w:right w:val="nil"/>
            </w:tcBorders>
            <w:shd w:val="clear" w:color="auto" w:fill="D9D9D9" w:themeFill="background1" w:themeFillShade="D9"/>
          </w:tcPr>
          <w:p w14:paraId="50E3A15D" w14:textId="77777777" w:rsidR="00F3502B" w:rsidRPr="00764864" w:rsidRDefault="00F3502B" w:rsidP="00D92DC1">
            <w:pPr>
              <w:spacing w:after="60"/>
              <w:jc w:val="center"/>
              <w:rPr>
                <w:rFonts w:cs="Arial"/>
                <w:sz w:val="19"/>
                <w:szCs w:val="19"/>
              </w:rPr>
            </w:pPr>
          </w:p>
        </w:tc>
      </w:tr>
      <w:tr w:rsidR="00D24547" w:rsidRPr="00764864" w14:paraId="2DC31D11" w14:textId="77777777" w:rsidTr="00D24547">
        <w:tblPrEx>
          <w:jc w:val="right"/>
          <w:tblInd w:w="0" w:type="dxa"/>
        </w:tblPrEx>
        <w:trPr>
          <w:gridAfter w:val="1"/>
          <w:wAfter w:w="63" w:type="pct"/>
          <w:cantSplit/>
          <w:trHeight w:val="571"/>
          <w:jc w:val="right"/>
        </w:trPr>
        <w:tc>
          <w:tcPr>
            <w:tcW w:w="365" w:type="pct"/>
            <w:vMerge/>
          </w:tcPr>
          <w:p w14:paraId="670DF3DF" w14:textId="77777777" w:rsidR="00F3502B" w:rsidRPr="00764864" w:rsidRDefault="00F3502B" w:rsidP="00615F06">
            <w:pPr>
              <w:pStyle w:val="TableText"/>
            </w:pPr>
          </w:p>
        </w:tc>
        <w:tc>
          <w:tcPr>
            <w:tcW w:w="1868" w:type="pct"/>
          </w:tcPr>
          <w:p w14:paraId="1D51A27B" w14:textId="77777777" w:rsidR="00F3502B" w:rsidRPr="00764864" w:rsidRDefault="00F3502B" w:rsidP="0005002C">
            <w:pPr>
              <w:pStyle w:val="tabletextnumber"/>
              <w:numPr>
                <w:ilvl w:val="0"/>
                <w:numId w:val="30"/>
              </w:numPr>
              <w:ind w:left="322" w:hanging="322"/>
            </w:pPr>
            <w:r w:rsidRPr="00764864">
              <w:t>Are all anti-virus software and definitions kept current?</w:t>
            </w:r>
          </w:p>
        </w:tc>
        <w:tc>
          <w:tcPr>
            <w:tcW w:w="1331" w:type="pct"/>
            <w:shd w:val="clear" w:color="auto" w:fill="auto"/>
          </w:tcPr>
          <w:p w14:paraId="5FD314CF" w14:textId="6FFBC599" w:rsidR="00F3502B" w:rsidRPr="00764864" w:rsidRDefault="00F3502B" w:rsidP="00875E3F">
            <w:pPr>
              <w:pStyle w:val="TableTextBullet"/>
              <w:rPr>
                <w:szCs w:val="18"/>
              </w:rPr>
            </w:pPr>
            <w:r w:rsidRPr="00764864">
              <w:rPr>
                <w:szCs w:val="18"/>
              </w:rPr>
              <w:t>Examine policies and procedures</w:t>
            </w:r>
            <w:r>
              <w:rPr>
                <w:szCs w:val="18"/>
              </w:rPr>
              <w:t>.</w:t>
            </w:r>
          </w:p>
          <w:p w14:paraId="3FD23805" w14:textId="58A38A91" w:rsidR="00F3502B" w:rsidRPr="00764864" w:rsidRDefault="00F3502B" w:rsidP="00875E3F">
            <w:pPr>
              <w:pStyle w:val="TableTextBullet"/>
              <w:rPr>
                <w:szCs w:val="18"/>
              </w:rPr>
            </w:pPr>
            <w:r w:rsidRPr="00764864">
              <w:rPr>
                <w:szCs w:val="18"/>
              </w:rPr>
              <w:t>Examine anti-virus configurations, in</w:t>
            </w:r>
            <w:r>
              <w:rPr>
                <w:szCs w:val="18"/>
              </w:rPr>
              <w:t>cluding the master installation.</w:t>
            </w:r>
          </w:p>
          <w:p w14:paraId="7EBBE417" w14:textId="291591EF"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092A431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355D73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5D2A5F0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8D54F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7350028" w14:textId="77777777" w:rsidTr="00D24547">
        <w:tblPrEx>
          <w:jc w:val="right"/>
          <w:tblInd w:w="0" w:type="dxa"/>
        </w:tblPrEx>
        <w:trPr>
          <w:gridAfter w:val="1"/>
          <w:wAfter w:w="63" w:type="pct"/>
          <w:cantSplit/>
          <w:trHeight w:val="571"/>
          <w:jc w:val="right"/>
        </w:trPr>
        <w:tc>
          <w:tcPr>
            <w:tcW w:w="365" w:type="pct"/>
            <w:vMerge/>
          </w:tcPr>
          <w:p w14:paraId="313ED817" w14:textId="77777777" w:rsidR="00F3502B" w:rsidRPr="00764864" w:rsidRDefault="00F3502B" w:rsidP="00615F06">
            <w:pPr>
              <w:pStyle w:val="TableText"/>
            </w:pPr>
          </w:p>
        </w:tc>
        <w:tc>
          <w:tcPr>
            <w:tcW w:w="1868" w:type="pct"/>
          </w:tcPr>
          <w:p w14:paraId="52F4A5B3" w14:textId="77777777" w:rsidR="00F3502B" w:rsidRPr="00764864" w:rsidRDefault="00F3502B" w:rsidP="0005002C">
            <w:pPr>
              <w:pStyle w:val="tabletextnumber"/>
              <w:numPr>
                <w:ilvl w:val="0"/>
                <w:numId w:val="30"/>
              </w:numPr>
              <w:ind w:left="322" w:hanging="322"/>
            </w:pPr>
            <w:r w:rsidRPr="00764864">
              <w:t>Are automatic updates and periodic scans enabled and being performed?</w:t>
            </w:r>
          </w:p>
        </w:tc>
        <w:tc>
          <w:tcPr>
            <w:tcW w:w="1331" w:type="pct"/>
            <w:shd w:val="clear" w:color="auto" w:fill="auto"/>
          </w:tcPr>
          <w:p w14:paraId="0E85987A" w14:textId="1507CCD9" w:rsidR="00F3502B" w:rsidRPr="00764864" w:rsidRDefault="00F3502B" w:rsidP="00875E3F">
            <w:pPr>
              <w:pStyle w:val="TableTextBullet"/>
              <w:rPr>
                <w:szCs w:val="18"/>
              </w:rPr>
            </w:pPr>
            <w:r w:rsidRPr="00764864">
              <w:rPr>
                <w:szCs w:val="18"/>
              </w:rPr>
              <w:t>Examine anti-virus configurations, including the master installation</w:t>
            </w:r>
            <w:r>
              <w:rPr>
                <w:szCs w:val="18"/>
              </w:rPr>
              <w:t>.</w:t>
            </w:r>
            <w:r w:rsidRPr="00764864">
              <w:rPr>
                <w:szCs w:val="18"/>
              </w:rPr>
              <w:t xml:space="preserve"> </w:t>
            </w:r>
          </w:p>
          <w:p w14:paraId="363728A2" w14:textId="674A5115"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7D1E9E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1AA2325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5B71F05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1F52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B29AC81" w14:textId="77777777" w:rsidTr="00D24547">
        <w:tblPrEx>
          <w:jc w:val="right"/>
          <w:tblInd w:w="0" w:type="dxa"/>
        </w:tblPrEx>
        <w:trPr>
          <w:gridAfter w:val="1"/>
          <w:wAfter w:w="63" w:type="pct"/>
          <w:cantSplit/>
          <w:trHeight w:val="571"/>
          <w:jc w:val="right"/>
        </w:trPr>
        <w:tc>
          <w:tcPr>
            <w:tcW w:w="365" w:type="pct"/>
            <w:vMerge/>
          </w:tcPr>
          <w:p w14:paraId="3753BB99" w14:textId="77777777" w:rsidR="00F3502B" w:rsidRPr="00764864" w:rsidRDefault="00F3502B" w:rsidP="00615F06">
            <w:pPr>
              <w:pStyle w:val="TableText"/>
            </w:pPr>
          </w:p>
        </w:tc>
        <w:tc>
          <w:tcPr>
            <w:tcW w:w="1868" w:type="pct"/>
          </w:tcPr>
          <w:p w14:paraId="2250B7D9" w14:textId="77777777" w:rsidR="00F3502B" w:rsidRPr="00764864" w:rsidRDefault="00F3502B"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331" w:type="pct"/>
            <w:shd w:val="clear" w:color="auto" w:fill="auto"/>
          </w:tcPr>
          <w:p w14:paraId="0DA9BC74" w14:textId="3B8C489A" w:rsidR="00F3502B" w:rsidRPr="00764864" w:rsidRDefault="00F3502B" w:rsidP="00875E3F">
            <w:pPr>
              <w:pStyle w:val="TableTextBullet"/>
              <w:rPr>
                <w:szCs w:val="18"/>
              </w:rPr>
            </w:pPr>
            <w:r w:rsidRPr="00764864">
              <w:rPr>
                <w:szCs w:val="18"/>
              </w:rPr>
              <w:t>Examine anti-virus configurations</w:t>
            </w:r>
            <w:r>
              <w:rPr>
                <w:szCs w:val="18"/>
              </w:rPr>
              <w:t>.</w:t>
            </w:r>
          </w:p>
          <w:p w14:paraId="43AF5F98" w14:textId="0ECBB825" w:rsidR="00F3502B" w:rsidRPr="00764864" w:rsidRDefault="00F3502B" w:rsidP="00875E3F">
            <w:pPr>
              <w:pStyle w:val="TableTextBullet"/>
              <w:rPr>
                <w:szCs w:val="18"/>
              </w:rPr>
            </w:pPr>
            <w:r w:rsidRPr="00764864">
              <w:rPr>
                <w:szCs w:val="18"/>
              </w:rPr>
              <w:t>Review log</w:t>
            </w:r>
            <w:r w:rsidR="00AD0CF2">
              <w:rPr>
                <w:szCs w:val="18"/>
              </w:rPr>
              <w:t xml:space="preserve"> </w:t>
            </w:r>
            <w:r w:rsidRPr="00764864">
              <w:rPr>
                <w:szCs w:val="18"/>
              </w:rPr>
              <w:t>retention processes</w:t>
            </w:r>
            <w:r>
              <w:rPr>
                <w:szCs w:val="18"/>
              </w:rPr>
              <w:t>.</w:t>
            </w:r>
          </w:p>
        </w:tc>
        <w:tc>
          <w:tcPr>
            <w:tcW w:w="350" w:type="pct"/>
            <w:shd w:val="clear" w:color="auto" w:fill="auto"/>
          </w:tcPr>
          <w:p w14:paraId="39F31F9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3F0EACE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310B1E3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1292DBB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2405BB2" w14:textId="77777777" w:rsidTr="00D24547">
        <w:tblPrEx>
          <w:jc w:val="right"/>
          <w:tblInd w:w="0" w:type="dxa"/>
        </w:tblPrEx>
        <w:trPr>
          <w:gridAfter w:val="1"/>
          <w:wAfter w:w="63" w:type="pct"/>
          <w:cantSplit/>
          <w:trHeight w:val="571"/>
          <w:jc w:val="right"/>
        </w:trPr>
        <w:tc>
          <w:tcPr>
            <w:tcW w:w="365" w:type="pct"/>
          </w:tcPr>
          <w:p w14:paraId="38CBB472" w14:textId="77777777" w:rsidR="00F3502B" w:rsidRPr="00764864" w:rsidRDefault="00F3502B" w:rsidP="00615F06">
            <w:pPr>
              <w:pStyle w:val="TableText"/>
            </w:pPr>
            <w:r w:rsidRPr="00764864">
              <w:rPr>
                <w:sz w:val="19"/>
                <w:szCs w:val="19"/>
              </w:rPr>
              <w:t>5.3</w:t>
            </w:r>
          </w:p>
        </w:tc>
        <w:tc>
          <w:tcPr>
            <w:tcW w:w="1868" w:type="pct"/>
          </w:tcPr>
          <w:p w14:paraId="79D63C52" w14:textId="77777777" w:rsidR="00F3502B" w:rsidRPr="00764864" w:rsidRDefault="00F3502B" w:rsidP="00615F06">
            <w:pPr>
              <w:pStyle w:val="TableText"/>
              <w:rPr>
                <w:szCs w:val="18"/>
              </w:rPr>
            </w:pPr>
            <w:r w:rsidRPr="00764864">
              <w:rPr>
                <w:szCs w:val="18"/>
              </w:rPr>
              <w:t>Are all anti-virus mechanisms:</w:t>
            </w:r>
          </w:p>
          <w:p w14:paraId="2AD51DDC" w14:textId="77777777" w:rsidR="00F3502B" w:rsidRPr="00764864" w:rsidRDefault="00F3502B" w:rsidP="00875E3F">
            <w:pPr>
              <w:pStyle w:val="TableTextBullet"/>
              <w:rPr>
                <w:szCs w:val="18"/>
              </w:rPr>
            </w:pPr>
            <w:r w:rsidRPr="00764864">
              <w:rPr>
                <w:szCs w:val="18"/>
              </w:rPr>
              <w:t>Actively running?</w:t>
            </w:r>
          </w:p>
          <w:p w14:paraId="4CE7555E" w14:textId="77777777" w:rsidR="00F3502B" w:rsidRPr="00764864" w:rsidRDefault="00F3502B" w:rsidP="00875E3F">
            <w:pPr>
              <w:pStyle w:val="TableTextBullet"/>
              <w:rPr>
                <w:szCs w:val="18"/>
              </w:rPr>
            </w:pPr>
            <w:r w:rsidRPr="00764864">
              <w:rPr>
                <w:szCs w:val="18"/>
              </w:rPr>
              <w:t>Unable to be disabled or altered by users?</w:t>
            </w:r>
          </w:p>
          <w:p w14:paraId="61C2C5D2" w14:textId="77777777" w:rsidR="00F3502B" w:rsidRPr="00764864" w:rsidRDefault="00F3502B" w:rsidP="009F5094">
            <w:pPr>
              <w:pStyle w:val="list1-1note"/>
            </w:pPr>
            <w:r w:rsidRPr="00764864">
              <w:rPr>
                <w:b/>
              </w:rPr>
              <w:t>Note:</w:t>
            </w:r>
            <w:r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331" w:type="pct"/>
            <w:shd w:val="clear" w:color="auto" w:fill="auto"/>
          </w:tcPr>
          <w:p w14:paraId="082BFEDB" w14:textId="3B242D52" w:rsidR="00F3502B" w:rsidRPr="00764864" w:rsidRDefault="00F3502B" w:rsidP="00875E3F">
            <w:pPr>
              <w:pStyle w:val="TableTextBullet"/>
              <w:rPr>
                <w:szCs w:val="18"/>
              </w:rPr>
            </w:pPr>
            <w:r w:rsidRPr="00764864">
              <w:rPr>
                <w:szCs w:val="18"/>
              </w:rPr>
              <w:t>Examine anti-virus configurations</w:t>
            </w:r>
            <w:r>
              <w:rPr>
                <w:szCs w:val="18"/>
              </w:rPr>
              <w:t>.</w:t>
            </w:r>
          </w:p>
          <w:p w14:paraId="1ADCCAD0" w14:textId="469AC92A" w:rsidR="00F3502B" w:rsidRPr="00764864" w:rsidRDefault="00F3502B" w:rsidP="00875E3F">
            <w:pPr>
              <w:pStyle w:val="TableTextBullet"/>
              <w:rPr>
                <w:szCs w:val="18"/>
              </w:rPr>
            </w:pPr>
            <w:r w:rsidRPr="00764864">
              <w:rPr>
                <w:szCs w:val="18"/>
              </w:rPr>
              <w:t>Examine system components</w:t>
            </w:r>
            <w:r>
              <w:rPr>
                <w:szCs w:val="18"/>
              </w:rPr>
              <w:t>.</w:t>
            </w:r>
          </w:p>
          <w:p w14:paraId="235D4A55" w14:textId="75EB6D31" w:rsidR="00F3502B" w:rsidRPr="00764864" w:rsidRDefault="00F3502B" w:rsidP="00875E3F">
            <w:pPr>
              <w:pStyle w:val="TableTextBullet"/>
              <w:rPr>
                <w:szCs w:val="18"/>
              </w:rPr>
            </w:pPr>
            <w:r w:rsidRPr="00764864">
              <w:rPr>
                <w:szCs w:val="18"/>
              </w:rPr>
              <w:t>Observe processes</w:t>
            </w:r>
            <w:r>
              <w:rPr>
                <w:szCs w:val="18"/>
              </w:rPr>
              <w:t>.</w:t>
            </w:r>
          </w:p>
          <w:p w14:paraId="4CF95E45" w14:textId="66F0B46B" w:rsidR="00F3502B" w:rsidRPr="00764864" w:rsidRDefault="00F3502B" w:rsidP="00875E3F">
            <w:pPr>
              <w:pStyle w:val="TableTextBullet"/>
              <w:rPr>
                <w:szCs w:val="18"/>
              </w:rPr>
            </w:pPr>
            <w:r>
              <w:rPr>
                <w:szCs w:val="18"/>
              </w:rPr>
              <w:t>Interview personnel.</w:t>
            </w:r>
          </w:p>
        </w:tc>
        <w:tc>
          <w:tcPr>
            <w:tcW w:w="350" w:type="pct"/>
            <w:shd w:val="clear" w:color="auto" w:fill="auto"/>
          </w:tcPr>
          <w:p w14:paraId="15A24A2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0E0429F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50C9BF9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66C8EB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79" w:name="_Toc275753528"/>
      <w:r w:rsidRPr="00764864">
        <w:br w:type="page"/>
      </w:r>
      <w:bookmarkStart w:id="80" w:name="_Toc250643223"/>
      <w:bookmarkStart w:id="81" w:name="_Toc377997577"/>
      <w:bookmarkStart w:id="82" w:name="_Toc515018742"/>
      <w:r w:rsidR="00C57F8D" w:rsidRPr="00764864">
        <w:t>Requirement 6:</w:t>
      </w:r>
      <w:r w:rsidR="00C57F8D" w:rsidRPr="00764864">
        <w:tab/>
      </w:r>
      <w:r w:rsidRPr="00764864">
        <w:t>Develop and maintain secure systems and applications</w:t>
      </w:r>
      <w:bookmarkEnd w:id="79"/>
      <w:bookmarkEnd w:id="80"/>
      <w:bookmarkEnd w:id="81"/>
      <w:bookmarkEnd w:id="8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Is there a process to identify security vulnerabilities, including the following:</w:t>
            </w:r>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t>6.2</w:t>
            </w:r>
          </w:p>
        </w:tc>
        <w:tc>
          <w:tcPr>
            <w:tcW w:w="1889" w:type="pct"/>
          </w:tcPr>
          <w:p w14:paraId="316A4A30" w14:textId="77777777" w:rsidR="00F3502B" w:rsidRPr="00764864" w:rsidRDefault="00F3502B"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8348BE">
            <w:pPr>
              <w:pStyle w:val="tabletextnumber"/>
              <w:numPr>
                <w:ilvl w:val="0"/>
                <w:numId w:val="98"/>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E111333" w14:textId="77777777" w:rsidTr="00D24547">
        <w:trPr>
          <w:cantSplit/>
          <w:trHeight w:val="571"/>
        </w:trPr>
        <w:tc>
          <w:tcPr>
            <w:tcW w:w="344" w:type="pct"/>
            <w:tcBorders>
              <w:bottom w:val="single" w:sz="4" w:space="0" w:color="808080"/>
            </w:tcBorders>
          </w:tcPr>
          <w:p w14:paraId="744BE54B" w14:textId="77777777" w:rsidR="00F3502B" w:rsidRPr="00F445FF" w:rsidRDefault="00F3502B" w:rsidP="00626191">
            <w:pPr>
              <w:pStyle w:val="TableText"/>
              <w:jc w:val="right"/>
              <w:rPr>
                <w:sz w:val="19"/>
                <w:szCs w:val="19"/>
              </w:rPr>
            </w:pPr>
            <w:r>
              <w:rPr>
                <w:sz w:val="19"/>
                <w:szCs w:val="19"/>
              </w:rPr>
              <w:t>6.4.6</w:t>
            </w:r>
          </w:p>
        </w:tc>
        <w:tc>
          <w:tcPr>
            <w:tcW w:w="1889" w:type="pct"/>
          </w:tcPr>
          <w:p w14:paraId="7A62FC7D" w14:textId="235F982E" w:rsidR="00F3502B" w:rsidRPr="00120681" w:rsidRDefault="00F3502B" w:rsidP="00BA5FF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325" w:type="pct"/>
            <w:shd w:val="clear" w:color="auto" w:fill="auto"/>
          </w:tcPr>
          <w:p w14:paraId="427D3149" w14:textId="6CA0105E" w:rsidR="00F3502B" w:rsidRDefault="00F3502B" w:rsidP="00626191">
            <w:pPr>
              <w:pStyle w:val="TableTextBullet"/>
              <w:rPr>
                <w:szCs w:val="18"/>
              </w:rPr>
            </w:pPr>
            <w:r>
              <w:rPr>
                <w:szCs w:val="18"/>
              </w:rPr>
              <w:t>Trace changes to change control documentation.</w:t>
            </w:r>
          </w:p>
          <w:p w14:paraId="57D88A52" w14:textId="53A0CD79" w:rsidR="00F3502B" w:rsidRDefault="00F3502B" w:rsidP="00626191">
            <w:pPr>
              <w:pStyle w:val="TableTextBullet"/>
              <w:rPr>
                <w:szCs w:val="18"/>
              </w:rPr>
            </w:pPr>
            <w:r>
              <w:rPr>
                <w:szCs w:val="18"/>
              </w:rPr>
              <w:t>Examine change control documentation.</w:t>
            </w:r>
          </w:p>
          <w:p w14:paraId="293F4C99" w14:textId="1CD86829" w:rsidR="00F3502B" w:rsidRDefault="00F3502B" w:rsidP="00626191">
            <w:pPr>
              <w:pStyle w:val="TableTextBullet"/>
              <w:rPr>
                <w:szCs w:val="18"/>
              </w:rPr>
            </w:pPr>
            <w:r>
              <w:rPr>
                <w:szCs w:val="18"/>
              </w:rPr>
              <w:t>Interview personnel.</w:t>
            </w:r>
          </w:p>
          <w:p w14:paraId="7C6A5721" w14:textId="5AF78760" w:rsidR="00F3502B" w:rsidRPr="00764864" w:rsidRDefault="00F3502B" w:rsidP="00626191">
            <w:pPr>
              <w:pStyle w:val="TableTextBullet"/>
              <w:rPr>
                <w:szCs w:val="18"/>
              </w:rPr>
            </w:pPr>
            <w:r>
              <w:rPr>
                <w:szCs w:val="18"/>
              </w:rPr>
              <w:t>Observe affected systems or networks.</w:t>
            </w:r>
          </w:p>
        </w:tc>
        <w:tc>
          <w:tcPr>
            <w:tcW w:w="356" w:type="pct"/>
            <w:gridSpan w:val="2"/>
            <w:shd w:val="clear" w:color="auto" w:fill="auto"/>
          </w:tcPr>
          <w:p w14:paraId="169D8D1E"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shd w:val="clear" w:color="auto" w:fill="auto"/>
          </w:tcPr>
          <w:p w14:paraId="353B82C1"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4713EB32"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232C922"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3" w:name="_Toc275753529"/>
      <w:bookmarkStart w:id="84" w:name="_Toc250643224"/>
      <w:bookmarkStart w:id="85" w:name="_Toc377997578"/>
      <w:bookmarkStart w:id="86" w:name="_Toc515018743"/>
      <w:r w:rsidRPr="00764864">
        <w:t>Implement Strong Access Control Measures</w:t>
      </w:r>
      <w:bookmarkEnd w:id="83"/>
      <w:bookmarkEnd w:id="84"/>
      <w:bookmarkEnd w:id="85"/>
      <w:bookmarkEnd w:id="86"/>
    </w:p>
    <w:p w14:paraId="6FD41F14" w14:textId="77777777" w:rsidR="00D92DC1" w:rsidRPr="00764864" w:rsidRDefault="00D92DC1" w:rsidP="00D92DC1">
      <w:pPr>
        <w:pStyle w:val="Heading3"/>
        <w:ind w:left="1800" w:hanging="1800"/>
      </w:pPr>
      <w:bookmarkStart w:id="87" w:name="_Toc275753530"/>
      <w:bookmarkStart w:id="88" w:name="_Toc250643225"/>
      <w:bookmarkStart w:id="89" w:name="_Toc377997579"/>
      <w:bookmarkStart w:id="90" w:name="_Toc515018744"/>
      <w:r w:rsidRPr="00764864">
        <w:t>Requirement 7</w:t>
      </w:r>
      <w:r w:rsidR="00C57F8D" w:rsidRPr="00764864">
        <w:t>:</w:t>
      </w:r>
      <w:r w:rsidR="00C57F8D" w:rsidRPr="00764864">
        <w:tab/>
      </w:r>
      <w:r w:rsidRPr="00764864">
        <w:t>Restrict access to cardholder data by business need to know</w:t>
      </w:r>
      <w:bookmarkEnd w:id="87"/>
      <w:bookmarkEnd w:id="88"/>
      <w:bookmarkEnd w:id="89"/>
      <w:bookmarkEnd w:id="9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52F17FD" w14:textId="0BFA240B" w:rsidR="00F3502B" w:rsidRPr="00764864" w:rsidRDefault="00F3502B" w:rsidP="00146A4C">
            <w:pPr>
              <w:pStyle w:val="TableTextBullet"/>
              <w:rPr>
                <w:szCs w:val="18"/>
              </w:rPr>
            </w:pPr>
            <w:r>
              <w:rPr>
                <w:szCs w:val="18"/>
              </w:rPr>
              <w:t>Interview personnel.</w:t>
            </w:r>
          </w:p>
          <w:p w14:paraId="7AB7FB61" w14:textId="7709E5AF" w:rsidR="00F3502B" w:rsidRPr="00764864" w:rsidRDefault="00F3502B" w:rsidP="00875E3F">
            <w:pPr>
              <w:pStyle w:val="TableTextBullet"/>
              <w:rPr>
                <w:szCs w:val="18"/>
              </w:rPr>
            </w:pPr>
            <w:r w:rsidRPr="00764864">
              <w:rPr>
                <w:szCs w:val="18"/>
              </w:rPr>
              <w:t>Interview management</w:t>
            </w:r>
            <w:r>
              <w:rPr>
                <w:szCs w:val="18"/>
              </w:rPr>
              <w:t>.</w:t>
            </w:r>
          </w:p>
          <w:p w14:paraId="7F33BA76" w14:textId="51BD636F" w:rsidR="00F3502B" w:rsidRPr="00764864" w:rsidRDefault="00F3502B" w:rsidP="00875E3F">
            <w:pPr>
              <w:pStyle w:val="TableTextBullet"/>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298A455D" w14:textId="31E9A4B5" w:rsidR="00F3502B" w:rsidRPr="00764864" w:rsidRDefault="00F3502B" w:rsidP="00875E3F">
            <w:pPr>
              <w:pStyle w:val="TableTextBullet"/>
              <w:rPr>
                <w:szCs w:val="18"/>
              </w:rPr>
            </w:pPr>
            <w:r w:rsidRPr="00764864">
              <w:rPr>
                <w:szCs w:val="18"/>
              </w:rPr>
              <w:t>Interview management</w:t>
            </w:r>
            <w:r>
              <w:rPr>
                <w:szCs w:val="18"/>
              </w:rPr>
              <w:t>.</w:t>
            </w:r>
          </w:p>
          <w:p w14:paraId="3893C306" w14:textId="699C72B6" w:rsidR="00F3502B" w:rsidRPr="00764864" w:rsidRDefault="00F3502B" w:rsidP="00875E3F">
            <w:pPr>
              <w:pStyle w:val="TableTextBullet"/>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1" w:name="_Toc275753531"/>
      <w:bookmarkStart w:id="92" w:name="_Toc250643226"/>
      <w:bookmarkStart w:id="93" w:name="_Toc377997580"/>
      <w:bookmarkStart w:id="94" w:name="_Toc515018745"/>
      <w:r w:rsidRPr="00764864">
        <w:t>Requirement 8:</w:t>
      </w:r>
      <w:r w:rsidR="00C57F8D" w:rsidRPr="00764864">
        <w:tab/>
      </w:r>
      <w:bookmarkEnd w:id="91"/>
      <w:bookmarkEnd w:id="92"/>
      <w:bookmarkEnd w:id="93"/>
      <w:r w:rsidR="00017EE7" w:rsidRPr="00AC74A1">
        <w:t>Identify and authenticate access to system components</w:t>
      </w:r>
      <w:bookmarkEnd w:id="9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755"/>
        <w:gridCol w:w="3420"/>
        <w:gridCol w:w="902"/>
        <w:gridCol w:w="18"/>
        <w:gridCol w:w="966"/>
        <w:gridCol w:w="6"/>
        <w:gridCol w:w="876"/>
        <w:gridCol w:w="23"/>
        <w:gridCol w:w="902"/>
      </w:tblGrid>
      <w:tr w:rsidR="00EF32F6" w:rsidRPr="00482DA9" w14:paraId="24CB50C9" w14:textId="77777777" w:rsidTr="0043087F">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8" w:type="pct"/>
            <w:gridSpan w:val="7"/>
            <w:tcBorders>
              <w:left w:val="single" w:sz="4" w:space="0" w:color="FFFFFF" w:themeColor="background1"/>
            </w:tcBorders>
            <w:shd w:val="clear" w:color="auto" w:fill="006A72"/>
          </w:tcPr>
          <w:p w14:paraId="1B3D67D4"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43087F">
        <w:trPr>
          <w:cantSplit/>
          <w:tblHeader/>
        </w:trPr>
        <w:tc>
          <w:tcPr>
            <w:tcW w:w="2231"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43" w:type="pct"/>
            <w:gridSpan w:val="2"/>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61" w:type="pct"/>
            <w:gridSpan w:val="2"/>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6A1B69E4" w14:textId="77777777" w:rsidTr="00D24547">
        <w:trPr>
          <w:cantSplit/>
          <w:trHeight w:val="572"/>
        </w:trPr>
        <w:tc>
          <w:tcPr>
            <w:tcW w:w="381" w:type="pct"/>
          </w:tcPr>
          <w:p w14:paraId="0DBC2051" w14:textId="77777777" w:rsidR="00F3502B" w:rsidRPr="00764864" w:rsidRDefault="00F3502B" w:rsidP="00615F06">
            <w:pPr>
              <w:pStyle w:val="TableText"/>
            </w:pPr>
            <w:r w:rsidRPr="00764864">
              <w:rPr>
                <w:sz w:val="19"/>
                <w:szCs w:val="19"/>
              </w:rPr>
              <w:t>8.1</w:t>
            </w:r>
          </w:p>
        </w:tc>
        <w:tc>
          <w:tcPr>
            <w:tcW w:w="1851" w:type="pct"/>
          </w:tcPr>
          <w:p w14:paraId="05307E40" w14:textId="77777777" w:rsidR="00F3502B" w:rsidRPr="00764864" w:rsidRDefault="00F3502B"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331" w:type="pct"/>
            <w:tcBorders>
              <w:right w:val="nil"/>
            </w:tcBorders>
            <w:shd w:val="clear" w:color="auto" w:fill="D9D9D9" w:themeFill="background1" w:themeFillShade="D9"/>
          </w:tcPr>
          <w:p w14:paraId="306800EB" w14:textId="77777777" w:rsidR="00F3502B" w:rsidRPr="00764864" w:rsidRDefault="00F3502B" w:rsidP="00D92DC1">
            <w:pPr>
              <w:tabs>
                <w:tab w:val="left" w:pos="201"/>
              </w:tabs>
              <w:spacing w:after="60"/>
              <w:ind w:left="202"/>
              <w:rPr>
                <w:rFonts w:cs="Arial"/>
                <w:sz w:val="18"/>
                <w:szCs w:val="18"/>
              </w:rPr>
            </w:pPr>
          </w:p>
        </w:tc>
        <w:tc>
          <w:tcPr>
            <w:tcW w:w="351" w:type="pct"/>
            <w:tcBorders>
              <w:left w:val="nil"/>
              <w:right w:val="nil"/>
            </w:tcBorders>
            <w:shd w:val="clear" w:color="auto" w:fill="D9D9D9" w:themeFill="background1" w:themeFillShade="D9"/>
          </w:tcPr>
          <w:p w14:paraId="20F7FC88" w14:textId="77777777" w:rsidR="00F3502B" w:rsidRPr="00764864" w:rsidRDefault="00F3502B" w:rsidP="00D92DC1">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49FB9FB" w14:textId="77777777" w:rsidR="00F3502B" w:rsidRPr="00764864" w:rsidRDefault="00F3502B" w:rsidP="00D92DC1">
            <w:pPr>
              <w:spacing w:after="60"/>
              <w:jc w:val="center"/>
              <w:rPr>
                <w:rFonts w:cs="Arial"/>
                <w:sz w:val="19"/>
                <w:szCs w:val="19"/>
              </w:rPr>
            </w:pPr>
          </w:p>
        </w:tc>
        <w:tc>
          <w:tcPr>
            <w:tcW w:w="350" w:type="pct"/>
            <w:gridSpan w:val="2"/>
            <w:tcBorders>
              <w:left w:val="nil"/>
              <w:right w:val="nil"/>
            </w:tcBorders>
            <w:shd w:val="clear" w:color="auto" w:fill="D9D9D9" w:themeFill="background1" w:themeFillShade="D9"/>
          </w:tcPr>
          <w:p w14:paraId="5EAEC473"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71B349B0" w14:textId="77777777" w:rsidR="00F3502B" w:rsidRPr="00764864" w:rsidRDefault="00F3502B" w:rsidP="00D92DC1">
            <w:pPr>
              <w:spacing w:after="60"/>
              <w:jc w:val="center"/>
              <w:rPr>
                <w:rFonts w:cs="Arial"/>
                <w:sz w:val="19"/>
                <w:szCs w:val="19"/>
              </w:rPr>
            </w:pPr>
          </w:p>
        </w:tc>
      </w:tr>
      <w:tr w:rsidR="00F3502B" w:rsidRPr="00764864" w14:paraId="467619C8" w14:textId="77777777" w:rsidTr="00D24547">
        <w:trPr>
          <w:cantSplit/>
          <w:trHeight w:val="572"/>
        </w:trPr>
        <w:tc>
          <w:tcPr>
            <w:tcW w:w="381" w:type="pct"/>
          </w:tcPr>
          <w:p w14:paraId="38BA4BC3" w14:textId="77777777" w:rsidR="00F3502B" w:rsidRPr="00764864" w:rsidRDefault="00F3502B" w:rsidP="00564700">
            <w:pPr>
              <w:pStyle w:val="TableText"/>
              <w:jc w:val="right"/>
            </w:pPr>
            <w:r w:rsidRPr="00764864">
              <w:rPr>
                <w:sz w:val="19"/>
                <w:szCs w:val="19"/>
              </w:rPr>
              <w:t>8.1.1</w:t>
            </w:r>
          </w:p>
        </w:tc>
        <w:tc>
          <w:tcPr>
            <w:tcW w:w="1851" w:type="pct"/>
          </w:tcPr>
          <w:p w14:paraId="5DF93BF3" w14:textId="77777777" w:rsidR="00F3502B" w:rsidRPr="00764864" w:rsidRDefault="00F3502B" w:rsidP="00615F06">
            <w:pPr>
              <w:pStyle w:val="TableText"/>
              <w:rPr>
                <w:szCs w:val="18"/>
              </w:rPr>
            </w:pPr>
            <w:r w:rsidRPr="00764864">
              <w:rPr>
                <w:szCs w:val="18"/>
              </w:rPr>
              <w:t>Are all users assigned a unique ID before allowing them to access system components or cardholder data?</w:t>
            </w:r>
          </w:p>
        </w:tc>
        <w:tc>
          <w:tcPr>
            <w:tcW w:w="1331" w:type="pct"/>
            <w:shd w:val="clear" w:color="auto" w:fill="auto"/>
          </w:tcPr>
          <w:p w14:paraId="3D7DB763" w14:textId="4BAA8863" w:rsidR="00F3502B" w:rsidRPr="00764864" w:rsidRDefault="00F3502B" w:rsidP="00875E3F">
            <w:pPr>
              <w:pStyle w:val="TableTextBullet"/>
              <w:rPr>
                <w:szCs w:val="18"/>
              </w:rPr>
            </w:pPr>
            <w:r w:rsidRPr="00764864">
              <w:rPr>
                <w:szCs w:val="18"/>
              </w:rPr>
              <w:t>Review password procedures</w:t>
            </w:r>
            <w:r>
              <w:rPr>
                <w:szCs w:val="18"/>
              </w:rPr>
              <w:t>.</w:t>
            </w:r>
          </w:p>
          <w:p w14:paraId="1AF13034" w14:textId="1818697D" w:rsidR="00F3502B" w:rsidRPr="00764864" w:rsidRDefault="00F3502B" w:rsidP="00875E3F">
            <w:pPr>
              <w:pStyle w:val="TableTextBullet"/>
              <w:rPr>
                <w:szCs w:val="18"/>
              </w:rPr>
            </w:pPr>
            <w:r>
              <w:rPr>
                <w:szCs w:val="18"/>
              </w:rPr>
              <w:t>Interview personnel.</w:t>
            </w:r>
          </w:p>
        </w:tc>
        <w:tc>
          <w:tcPr>
            <w:tcW w:w="351" w:type="pct"/>
            <w:shd w:val="clear" w:color="auto" w:fill="auto"/>
          </w:tcPr>
          <w:p w14:paraId="31D2E93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34906B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239490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156DB57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42B56C29" w14:textId="77777777" w:rsidTr="00D24547">
        <w:trPr>
          <w:cantSplit/>
          <w:trHeight w:val="572"/>
        </w:trPr>
        <w:tc>
          <w:tcPr>
            <w:tcW w:w="381" w:type="pct"/>
            <w:vMerge w:val="restart"/>
          </w:tcPr>
          <w:p w14:paraId="7FBCC7A1" w14:textId="77777777" w:rsidR="00F3502B" w:rsidRPr="00764864" w:rsidRDefault="00F3502B" w:rsidP="00564700">
            <w:pPr>
              <w:pStyle w:val="TableText"/>
              <w:jc w:val="right"/>
            </w:pPr>
            <w:r w:rsidRPr="00764864">
              <w:rPr>
                <w:sz w:val="19"/>
                <w:szCs w:val="19"/>
              </w:rPr>
              <w:t>8.1.5</w:t>
            </w:r>
          </w:p>
        </w:tc>
        <w:tc>
          <w:tcPr>
            <w:tcW w:w="1851" w:type="pct"/>
          </w:tcPr>
          <w:p w14:paraId="084364CD" w14:textId="7E8A6A57" w:rsidR="00F3502B" w:rsidRPr="00764864" w:rsidRDefault="00F3502B" w:rsidP="008348BE">
            <w:pPr>
              <w:pStyle w:val="tabletextnumber"/>
              <w:numPr>
                <w:ilvl w:val="0"/>
                <w:numId w:val="69"/>
              </w:numPr>
            </w:pPr>
            <w:r w:rsidRPr="00764864">
              <w:t xml:space="preserve">Are accounts used by </w:t>
            </w:r>
            <w:r>
              <w:t>third parties</w:t>
            </w:r>
            <w:r w:rsidRPr="00510230">
              <w:t xml:space="preserve"> </w:t>
            </w:r>
            <w:r w:rsidRPr="00764864">
              <w:t>to access, support, or maintain system components via remote access enabled only during the time period needed and disabled when not in use?</w:t>
            </w:r>
          </w:p>
        </w:tc>
        <w:tc>
          <w:tcPr>
            <w:tcW w:w="1331" w:type="pct"/>
            <w:shd w:val="clear" w:color="auto" w:fill="auto"/>
          </w:tcPr>
          <w:p w14:paraId="1C7EC2F3" w14:textId="79DF6752" w:rsidR="00F3502B" w:rsidRPr="00764864" w:rsidRDefault="00F3502B" w:rsidP="00875E3F">
            <w:pPr>
              <w:pStyle w:val="TableTextBullet"/>
              <w:rPr>
                <w:szCs w:val="18"/>
              </w:rPr>
            </w:pPr>
            <w:r w:rsidRPr="00764864">
              <w:rPr>
                <w:szCs w:val="18"/>
              </w:rPr>
              <w:t>Review password procedures</w:t>
            </w:r>
            <w:r>
              <w:rPr>
                <w:szCs w:val="18"/>
              </w:rPr>
              <w:t>.</w:t>
            </w:r>
          </w:p>
          <w:p w14:paraId="460999C7" w14:textId="69A585BA" w:rsidR="00F3502B" w:rsidRPr="00764864" w:rsidRDefault="00F3502B" w:rsidP="00875E3F">
            <w:pPr>
              <w:pStyle w:val="TableTextBullet"/>
              <w:rPr>
                <w:szCs w:val="18"/>
              </w:rPr>
            </w:pPr>
            <w:r>
              <w:rPr>
                <w:szCs w:val="18"/>
              </w:rPr>
              <w:t>Interview personnel.</w:t>
            </w:r>
          </w:p>
          <w:p w14:paraId="795D354A" w14:textId="0A8BAC87" w:rsidR="00F3502B" w:rsidRPr="00764864" w:rsidRDefault="00F3502B" w:rsidP="00875E3F">
            <w:pPr>
              <w:pStyle w:val="TableTextBullet"/>
              <w:rPr>
                <w:szCs w:val="18"/>
              </w:rPr>
            </w:pPr>
            <w:r w:rsidRPr="00764864">
              <w:rPr>
                <w:szCs w:val="18"/>
              </w:rPr>
              <w:t>Observe processes</w:t>
            </w:r>
            <w:r>
              <w:rPr>
                <w:szCs w:val="18"/>
              </w:rPr>
              <w:t>.</w:t>
            </w:r>
            <w:r w:rsidRPr="00764864">
              <w:rPr>
                <w:szCs w:val="18"/>
              </w:rPr>
              <w:t xml:space="preserve"> </w:t>
            </w:r>
          </w:p>
        </w:tc>
        <w:tc>
          <w:tcPr>
            <w:tcW w:w="351" w:type="pct"/>
            <w:shd w:val="clear" w:color="auto" w:fill="auto"/>
          </w:tcPr>
          <w:p w14:paraId="07D25B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C0B6FD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CE91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08A63D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358F0706" w14:textId="77777777" w:rsidTr="00D24547">
        <w:trPr>
          <w:cantSplit/>
          <w:trHeight w:val="572"/>
        </w:trPr>
        <w:tc>
          <w:tcPr>
            <w:tcW w:w="381" w:type="pct"/>
            <w:vMerge/>
          </w:tcPr>
          <w:p w14:paraId="4503496B" w14:textId="77777777" w:rsidR="00F3502B" w:rsidRPr="00764864" w:rsidRDefault="00F3502B" w:rsidP="00564700">
            <w:pPr>
              <w:pStyle w:val="TableText"/>
              <w:jc w:val="right"/>
            </w:pPr>
          </w:p>
        </w:tc>
        <w:tc>
          <w:tcPr>
            <w:tcW w:w="1851" w:type="pct"/>
          </w:tcPr>
          <w:p w14:paraId="2A24769F" w14:textId="255DED69" w:rsidR="00F3502B" w:rsidRPr="00764864" w:rsidRDefault="00F3502B" w:rsidP="008348BE">
            <w:pPr>
              <w:pStyle w:val="tabletextnumber"/>
              <w:numPr>
                <w:ilvl w:val="0"/>
                <w:numId w:val="102"/>
              </w:numPr>
            </w:pPr>
            <w:r w:rsidRPr="00764864">
              <w:t xml:space="preserve">Are </w:t>
            </w:r>
            <w:r>
              <w:t>third</w:t>
            </w:r>
            <w:r w:rsidR="004D459F">
              <w:t>-</w:t>
            </w:r>
            <w:r>
              <w:t>party</w:t>
            </w:r>
            <w:r w:rsidRPr="00510230">
              <w:t xml:space="preserve"> </w:t>
            </w:r>
            <w:r w:rsidRPr="00764864">
              <w:t>remote access accounts monitored when in use?</w:t>
            </w:r>
          </w:p>
        </w:tc>
        <w:tc>
          <w:tcPr>
            <w:tcW w:w="1331" w:type="pct"/>
            <w:shd w:val="clear" w:color="auto" w:fill="auto"/>
          </w:tcPr>
          <w:p w14:paraId="53E7890D" w14:textId="68A90B9A" w:rsidR="00F3502B" w:rsidRPr="00764864" w:rsidRDefault="00F3502B" w:rsidP="00875E3F">
            <w:pPr>
              <w:pStyle w:val="TableTextBullet"/>
              <w:rPr>
                <w:szCs w:val="18"/>
              </w:rPr>
            </w:pPr>
            <w:r>
              <w:rPr>
                <w:szCs w:val="18"/>
              </w:rPr>
              <w:t>Interview personnel.</w:t>
            </w:r>
          </w:p>
          <w:p w14:paraId="7481A903" w14:textId="2B6674B6" w:rsidR="00F3502B" w:rsidRPr="00764864" w:rsidRDefault="00F3502B" w:rsidP="00875E3F">
            <w:pPr>
              <w:pStyle w:val="TableTextBullet"/>
              <w:rPr>
                <w:szCs w:val="18"/>
              </w:rPr>
            </w:pPr>
            <w:r w:rsidRPr="00764864">
              <w:rPr>
                <w:szCs w:val="18"/>
              </w:rPr>
              <w:t>Observe processes</w:t>
            </w:r>
            <w:r>
              <w:rPr>
                <w:szCs w:val="18"/>
              </w:rPr>
              <w:t>.</w:t>
            </w:r>
          </w:p>
        </w:tc>
        <w:tc>
          <w:tcPr>
            <w:tcW w:w="351" w:type="pct"/>
            <w:shd w:val="clear" w:color="auto" w:fill="auto"/>
          </w:tcPr>
          <w:p w14:paraId="2D3DC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68E9EC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86E82C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629AD1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1694BFE0" w14:textId="77777777" w:rsidTr="00D24547">
        <w:trPr>
          <w:cantSplit/>
          <w:trHeight w:val="572"/>
        </w:trPr>
        <w:tc>
          <w:tcPr>
            <w:tcW w:w="381" w:type="pct"/>
          </w:tcPr>
          <w:p w14:paraId="4B0D3E0E" w14:textId="77777777" w:rsidR="00F3502B" w:rsidRPr="00764864" w:rsidRDefault="00F3502B" w:rsidP="00E77771">
            <w:pPr>
              <w:pStyle w:val="TableText"/>
              <w:keepNext/>
              <w:jc w:val="right"/>
            </w:pPr>
            <w:r w:rsidRPr="00764864">
              <w:rPr>
                <w:sz w:val="19"/>
                <w:szCs w:val="19"/>
              </w:rPr>
              <w:t>8.1.6</w:t>
            </w:r>
          </w:p>
        </w:tc>
        <w:tc>
          <w:tcPr>
            <w:tcW w:w="1851" w:type="pct"/>
          </w:tcPr>
          <w:p w14:paraId="561286DC" w14:textId="77777777" w:rsidR="00F3502B" w:rsidRPr="00764864" w:rsidRDefault="00F3502B" w:rsidP="008348BE">
            <w:pPr>
              <w:pStyle w:val="tabletextnumber"/>
              <w:keepNext/>
              <w:numPr>
                <w:ilvl w:val="0"/>
                <w:numId w:val="70"/>
              </w:numPr>
            </w:pPr>
            <w:r w:rsidRPr="00764864">
              <w:t>Are repeated access attempts limited by locking out the user ID after no more than six attempts?</w:t>
            </w:r>
          </w:p>
        </w:tc>
        <w:tc>
          <w:tcPr>
            <w:tcW w:w="1331" w:type="pct"/>
            <w:tcBorders>
              <w:bottom w:val="single" w:sz="4" w:space="0" w:color="808080"/>
            </w:tcBorders>
            <w:shd w:val="clear" w:color="auto" w:fill="auto"/>
          </w:tcPr>
          <w:p w14:paraId="1FCC95B8" w14:textId="14983067" w:rsidR="00F3502B" w:rsidRPr="00764864" w:rsidRDefault="00F3502B" w:rsidP="00E77771">
            <w:pPr>
              <w:pStyle w:val="TableTextBullet"/>
              <w:keepNext/>
              <w:rPr>
                <w:szCs w:val="18"/>
              </w:rPr>
            </w:pPr>
            <w:r w:rsidRPr="00764864">
              <w:rPr>
                <w:szCs w:val="18"/>
              </w:rPr>
              <w:t>Review password procedures</w:t>
            </w:r>
            <w:r>
              <w:rPr>
                <w:szCs w:val="18"/>
              </w:rPr>
              <w:t>.</w:t>
            </w:r>
          </w:p>
          <w:p w14:paraId="0698679F" w14:textId="2D85A16E" w:rsidR="00F3502B" w:rsidRPr="00764864" w:rsidRDefault="00F3502B" w:rsidP="00E77771">
            <w:pPr>
              <w:pStyle w:val="TableTextBullet"/>
              <w:keepNext/>
              <w:rPr>
                <w:szCs w:val="18"/>
              </w:rPr>
            </w:pPr>
            <w:r w:rsidRPr="00764864">
              <w:rPr>
                <w:szCs w:val="18"/>
              </w:rPr>
              <w:t>Examine system configuration settings</w:t>
            </w:r>
            <w:r>
              <w:rPr>
                <w:szCs w:val="18"/>
              </w:rPr>
              <w:t>.</w:t>
            </w:r>
          </w:p>
        </w:tc>
        <w:tc>
          <w:tcPr>
            <w:tcW w:w="351" w:type="pct"/>
            <w:tcBorders>
              <w:bottom w:val="single" w:sz="4" w:space="0" w:color="808080"/>
            </w:tcBorders>
            <w:shd w:val="clear" w:color="auto" w:fill="auto"/>
          </w:tcPr>
          <w:p w14:paraId="1FCC05F2"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710CDDD1"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15A69104"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3216041F"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3C675E31" w14:textId="77777777" w:rsidTr="00D24547">
        <w:trPr>
          <w:cantSplit/>
          <w:trHeight w:val="572"/>
        </w:trPr>
        <w:tc>
          <w:tcPr>
            <w:tcW w:w="381" w:type="pct"/>
          </w:tcPr>
          <w:p w14:paraId="6156E4DA" w14:textId="77777777" w:rsidR="00F3502B" w:rsidRPr="00764864" w:rsidRDefault="00F3502B" w:rsidP="0049254E">
            <w:pPr>
              <w:pStyle w:val="TableText"/>
              <w:jc w:val="right"/>
            </w:pPr>
            <w:r w:rsidRPr="00764864">
              <w:rPr>
                <w:sz w:val="19"/>
                <w:szCs w:val="19"/>
              </w:rPr>
              <w:t>8.1.7</w:t>
            </w:r>
          </w:p>
        </w:tc>
        <w:tc>
          <w:tcPr>
            <w:tcW w:w="1851" w:type="pct"/>
          </w:tcPr>
          <w:p w14:paraId="5D966DB7" w14:textId="77777777" w:rsidR="00F3502B" w:rsidRPr="00764864" w:rsidRDefault="00F3502B" w:rsidP="0049254E">
            <w:pPr>
              <w:pStyle w:val="TableText"/>
              <w:rPr>
                <w:szCs w:val="18"/>
              </w:rPr>
            </w:pPr>
            <w:r w:rsidRPr="00764864">
              <w:rPr>
                <w:szCs w:val="18"/>
              </w:rPr>
              <w:t>Once a user account is locked out, is the lockout duration set to a minimum of 30 minutes or until an administrator enables the user ID?</w:t>
            </w:r>
          </w:p>
        </w:tc>
        <w:tc>
          <w:tcPr>
            <w:tcW w:w="1331" w:type="pct"/>
            <w:shd w:val="clear" w:color="auto" w:fill="auto"/>
          </w:tcPr>
          <w:p w14:paraId="6EFBDC3F" w14:textId="631FC97C" w:rsidR="00F3502B" w:rsidRPr="00764864" w:rsidRDefault="00F3502B" w:rsidP="0049254E">
            <w:pPr>
              <w:pStyle w:val="TableTextBullet"/>
              <w:rPr>
                <w:szCs w:val="18"/>
              </w:rPr>
            </w:pPr>
            <w:r w:rsidRPr="00764864">
              <w:rPr>
                <w:szCs w:val="18"/>
              </w:rPr>
              <w:t>Review password procedures</w:t>
            </w:r>
            <w:r>
              <w:rPr>
                <w:szCs w:val="18"/>
              </w:rPr>
              <w:t>.</w:t>
            </w:r>
          </w:p>
          <w:p w14:paraId="4F3D43C3" w14:textId="5581741C"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shd w:val="clear" w:color="auto" w:fill="auto"/>
          </w:tcPr>
          <w:p w14:paraId="7C5D78D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8F0AFC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34938A6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1B3184F6"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56BAAB2A" w14:textId="77777777" w:rsidTr="00D24547">
        <w:trPr>
          <w:cantSplit/>
          <w:trHeight w:val="572"/>
        </w:trPr>
        <w:tc>
          <w:tcPr>
            <w:tcW w:w="381" w:type="pct"/>
          </w:tcPr>
          <w:p w14:paraId="64955970" w14:textId="77777777" w:rsidR="00F3502B" w:rsidRPr="00764864" w:rsidRDefault="00F3502B" w:rsidP="0049254E">
            <w:pPr>
              <w:pStyle w:val="TableText"/>
              <w:jc w:val="right"/>
            </w:pPr>
            <w:r w:rsidRPr="00764864">
              <w:rPr>
                <w:sz w:val="19"/>
                <w:szCs w:val="19"/>
              </w:rPr>
              <w:t>8.1.8</w:t>
            </w:r>
          </w:p>
        </w:tc>
        <w:tc>
          <w:tcPr>
            <w:tcW w:w="1851" w:type="pct"/>
          </w:tcPr>
          <w:p w14:paraId="5094FD25" w14:textId="77777777" w:rsidR="00F3502B" w:rsidRPr="00764864" w:rsidRDefault="00F3502B" w:rsidP="0049254E">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331" w:type="pct"/>
            <w:shd w:val="clear" w:color="auto" w:fill="auto"/>
          </w:tcPr>
          <w:p w14:paraId="7EC05E03" w14:textId="62503CBF" w:rsidR="00F3502B" w:rsidRPr="00764864" w:rsidRDefault="00F3502B" w:rsidP="0049254E">
            <w:pPr>
              <w:pStyle w:val="TableTextBullet"/>
              <w:rPr>
                <w:szCs w:val="18"/>
              </w:rPr>
            </w:pPr>
            <w:r w:rsidRPr="00764864">
              <w:rPr>
                <w:szCs w:val="18"/>
              </w:rPr>
              <w:t>Review password procedures</w:t>
            </w:r>
            <w:r>
              <w:rPr>
                <w:szCs w:val="18"/>
              </w:rPr>
              <w:t>.</w:t>
            </w:r>
          </w:p>
          <w:p w14:paraId="34E396AC" w14:textId="3B375EC7"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shd w:val="clear" w:color="auto" w:fill="auto"/>
          </w:tcPr>
          <w:p w14:paraId="1A180872"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708CD97"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7C3DAF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4FB4300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032F5748" w14:textId="77777777" w:rsidTr="00D24547">
        <w:trPr>
          <w:cantSplit/>
          <w:trHeight w:val="572"/>
        </w:trPr>
        <w:tc>
          <w:tcPr>
            <w:tcW w:w="381" w:type="pct"/>
            <w:tcBorders>
              <w:bottom w:val="single" w:sz="4" w:space="0" w:color="808080"/>
            </w:tcBorders>
          </w:tcPr>
          <w:p w14:paraId="52454140" w14:textId="77777777" w:rsidR="00F3502B" w:rsidRPr="00764864" w:rsidRDefault="00F3502B" w:rsidP="0049254E">
            <w:pPr>
              <w:pStyle w:val="TableText"/>
            </w:pPr>
            <w:r w:rsidRPr="00764864">
              <w:rPr>
                <w:sz w:val="19"/>
                <w:szCs w:val="19"/>
              </w:rPr>
              <w:t>8.2</w:t>
            </w:r>
          </w:p>
          <w:p w14:paraId="45E509AB" w14:textId="77777777" w:rsidR="00F3502B" w:rsidRPr="00764864" w:rsidRDefault="00F3502B" w:rsidP="0049254E">
            <w:pPr>
              <w:pStyle w:val="TableText"/>
              <w:rPr>
                <w:sz w:val="19"/>
                <w:szCs w:val="19"/>
              </w:rPr>
            </w:pPr>
          </w:p>
        </w:tc>
        <w:tc>
          <w:tcPr>
            <w:tcW w:w="1851" w:type="pct"/>
          </w:tcPr>
          <w:p w14:paraId="7EB0C1A7" w14:textId="77777777" w:rsidR="00F3502B" w:rsidRPr="00764864" w:rsidRDefault="00F3502B" w:rsidP="0049254E">
            <w:pPr>
              <w:pStyle w:val="TableText"/>
              <w:rPr>
                <w:szCs w:val="18"/>
              </w:rPr>
            </w:pPr>
            <w:r w:rsidRPr="00764864">
              <w:rPr>
                <w:szCs w:val="18"/>
              </w:rPr>
              <w:t>In addition to assigning a unique ID, is one or more of the following methods employed to authenticate all users?</w:t>
            </w:r>
          </w:p>
          <w:p w14:paraId="5E023062" w14:textId="77777777" w:rsidR="00F3502B" w:rsidRPr="00764864" w:rsidRDefault="00F3502B" w:rsidP="0049254E">
            <w:pPr>
              <w:pStyle w:val="TableTextBullet"/>
            </w:pPr>
            <w:r w:rsidRPr="00764864">
              <w:t>Something you know, such as a password or passphrase</w:t>
            </w:r>
          </w:p>
          <w:p w14:paraId="1506FE3D" w14:textId="77777777" w:rsidR="00F3502B" w:rsidRPr="00764864" w:rsidRDefault="00F3502B" w:rsidP="0049254E">
            <w:pPr>
              <w:pStyle w:val="TableTextBullet"/>
            </w:pPr>
            <w:r w:rsidRPr="00764864">
              <w:t>Something you have, such as a token device or smart card</w:t>
            </w:r>
          </w:p>
          <w:p w14:paraId="48542D72" w14:textId="77777777" w:rsidR="00F3502B" w:rsidRPr="00764864" w:rsidRDefault="00F3502B" w:rsidP="0049254E">
            <w:pPr>
              <w:pStyle w:val="TableTextBullet"/>
            </w:pPr>
            <w:r w:rsidRPr="00764864">
              <w:t>Something you are, such as a biometric</w:t>
            </w:r>
          </w:p>
        </w:tc>
        <w:tc>
          <w:tcPr>
            <w:tcW w:w="1331" w:type="pct"/>
            <w:shd w:val="clear" w:color="auto" w:fill="auto"/>
          </w:tcPr>
          <w:p w14:paraId="60604C99" w14:textId="563BC7A4" w:rsidR="00F3502B" w:rsidRPr="00764864" w:rsidRDefault="00F3502B" w:rsidP="0049254E">
            <w:pPr>
              <w:pStyle w:val="TableTextBullet"/>
              <w:rPr>
                <w:szCs w:val="18"/>
              </w:rPr>
            </w:pPr>
            <w:r w:rsidRPr="00764864">
              <w:rPr>
                <w:szCs w:val="18"/>
              </w:rPr>
              <w:t>Review password procedures</w:t>
            </w:r>
            <w:r>
              <w:rPr>
                <w:szCs w:val="18"/>
              </w:rPr>
              <w:t>.</w:t>
            </w:r>
          </w:p>
          <w:p w14:paraId="69676FC8" w14:textId="4E66C621" w:rsidR="00F3502B" w:rsidRPr="00764864" w:rsidRDefault="00F3502B" w:rsidP="0049254E">
            <w:pPr>
              <w:pStyle w:val="TableTextBullet"/>
              <w:rPr>
                <w:szCs w:val="18"/>
              </w:rPr>
            </w:pPr>
            <w:r w:rsidRPr="00764864">
              <w:rPr>
                <w:szCs w:val="18"/>
              </w:rPr>
              <w:t>Observe authentication processes</w:t>
            </w:r>
            <w:r>
              <w:rPr>
                <w:szCs w:val="18"/>
              </w:rPr>
              <w:t>.</w:t>
            </w:r>
          </w:p>
        </w:tc>
        <w:tc>
          <w:tcPr>
            <w:tcW w:w="351" w:type="pct"/>
            <w:shd w:val="clear" w:color="auto" w:fill="auto"/>
          </w:tcPr>
          <w:p w14:paraId="4038429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95E98A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123E2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4FE7BDC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7B9F0C86" w14:textId="77777777" w:rsidTr="00D24547">
        <w:trPr>
          <w:cantSplit/>
          <w:trHeight w:val="572"/>
        </w:trPr>
        <w:tc>
          <w:tcPr>
            <w:tcW w:w="381" w:type="pct"/>
          </w:tcPr>
          <w:p w14:paraId="63D49592" w14:textId="77777777" w:rsidR="00F3502B" w:rsidRPr="00764864" w:rsidRDefault="00F3502B" w:rsidP="0049254E">
            <w:pPr>
              <w:pStyle w:val="TableText"/>
              <w:jc w:val="right"/>
            </w:pPr>
            <w:r w:rsidRPr="00764864">
              <w:rPr>
                <w:sz w:val="19"/>
                <w:szCs w:val="19"/>
              </w:rPr>
              <w:t>8.2.3</w:t>
            </w:r>
          </w:p>
        </w:tc>
        <w:tc>
          <w:tcPr>
            <w:tcW w:w="1851" w:type="pct"/>
          </w:tcPr>
          <w:p w14:paraId="6D7AF174" w14:textId="77777777" w:rsidR="00F3502B" w:rsidRPr="00764864" w:rsidRDefault="00F3502B" w:rsidP="0049254E">
            <w:pPr>
              <w:pStyle w:val="tabletextnumber"/>
              <w:numPr>
                <w:ilvl w:val="0"/>
                <w:numId w:val="75"/>
              </w:numPr>
            </w:pPr>
            <w:r w:rsidRPr="00764864">
              <w:t>Are user password parameters configured to require passwords/passphrases meet the following?</w:t>
            </w:r>
          </w:p>
          <w:p w14:paraId="208DF32B" w14:textId="77777777" w:rsidR="00F3502B" w:rsidRPr="00764864" w:rsidRDefault="00F3502B" w:rsidP="0049254E">
            <w:pPr>
              <w:pStyle w:val="tabletextbullet2"/>
              <w:numPr>
                <w:ilvl w:val="0"/>
                <w:numId w:val="154"/>
              </w:numPr>
            </w:pPr>
            <w:r w:rsidRPr="00764864">
              <w:t>A minimum password length of at least seven characters</w:t>
            </w:r>
          </w:p>
          <w:p w14:paraId="00B66E33" w14:textId="77777777" w:rsidR="00F3502B" w:rsidRPr="00764864" w:rsidRDefault="00F3502B" w:rsidP="0049254E">
            <w:pPr>
              <w:pStyle w:val="tabletextbullet2"/>
              <w:numPr>
                <w:ilvl w:val="0"/>
                <w:numId w:val="154"/>
              </w:numPr>
            </w:pPr>
            <w:r w:rsidRPr="00764864">
              <w:t>Contain both numeric and alphabetic characters</w:t>
            </w:r>
          </w:p>
          <w:p w14:paraId="71AE4921" w14:textId="77777777" w:rsidR="00F3502B" w:rsidRPr="00764864" w:rsidRDefault="00F3502B" w:rsidP="0049254E">
            <w:pPr>
              <w:pStyle w:val="Default"/>
              <w:spacing w:before="20" w:after="20" w:line="264" w:lineRule="auto"/>
              <w:ind w:left="331"/>
              <w:rPr>
                <w:sz w:val="18"/>
                <w:szCs w:val="18"/>
              </w:rPr>
            </w:pPr>
            <w:r w:rsidRPr="00764864">
              <w:rPr>
                <w:color w:val="auto"/>
                <w:sz w:val="18"/>
                <w:szCs w:val="18"/>
              </w:rPr>
              <w:t>Alternatively, the passwords/</w:t>
            </w:r>
            <w:r>
              <w:rPr>
                <w:color w:val="auto"/>
                <w:sz w:val="18"/>
                <w:szCs w:val="18"/>
              </w:rPr>
              <w:t>pass</w:t>
            </w:r>
            <w:r w:rsidRPr="00764864">
              <w:rPr>
                <w:color w:val="auto"/>
                <w:sz w:val="18"/>
                <w:szCs w:val="18"/>
              </w:rPr>
              <w:t xml:space="preserve">phrases must have complexity and strength at least equivalent to the parameters specified above. </w:t>
            </w:r>
          </w:p>
        </w:tc>
        <w:tc>
          <w:tcPr>
            <w:tcW w:w="1331" w:type="pct"/>
            <w:tcBorders>
              <w:bottom w:val="single" w:sz="4" w:space="0" w:color="808080"/>
            </w:tcBorders>
            <w:shd w:val="clear" w:color="auto" w:fill="auto"/>
          </w:tcPr>
          <w:p w14:paraId="46387671" w14:textId="05D56018" w:rsidR="00F3502B" w:rsidRPr="00764864" w:rsidRDefault="00F3502B" w:rsidP="0049254E">
            <w:pPr>
              <w:pStyle w:val="TableTextBullet"/>
              <w:rPr>
                <w:szCs w:val="18"/>
              </w:rPr>
            </w:pPr>
            <w:r w:rsidRPr="00764864">
              <w:rPr>
                <w:szCs w:val="18"/>
              </w:rPr>
              <w:t>Examine system configuration settings to verify password parameters</w:t>
            </w:r>
            <w:r>
              <w:rPr>
                <w:szCs w:val="18"/>
              </w:rPr>
              <w:t>.</w:t>
            </w:r>
            <w:r w:rsidRPr="00764864">
              <w:rPr>
                <w:szCs w:val="18"/>
              </w:rPr>
              <w:t xml:space="preserve"> </w:t>
            </w:r>
          </w:p>
          <w:p w14:paraId="7F24B160" w14:textId="77777777" w:rsidR="00F3502B" w:rsidRPr="00764864" w:rsidRDefault="00F3502B" w:rsidP="0049254E">
            <w:pPr>
              <w:pStyle w:val="TableTextBullet"/>
              <w:numPr>
                <w:ilvl w:val="0"/>
                <w:numId w:val="0"/>
              </w:numPr>
              <w:rPr>
                <w:szCs w:val="18"/>
              </w:rPr>
            </w:pPr>
          </w:p>
        </w:tc>
        <w:tc>
          <w:tcPr>
            <w:tcW w:w="351" w:type="pct"/>
            <w:tcBorders>
              <w:bottom w:val="single" w:sz="4" w:space="0" w:color="808080"/>
            </w:tcBorders>
            <w:shd w:val="clear" w:color="auto" w:fill="auto"/>
          </w:tcPr>
          <w:p w14:paraId="3DB5B865"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7F6FD2B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7FF43A2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768E66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0EAF5307" w14:textId="77777777" w:rsidTr="00D24547">
        <w:trPr>
          <w:cantSplit/>
          <w:trHeight w:val="572"/>
        </w:trPr>
        <w:tc>
          <w:tcPr>
            <w:tcW w:w="381" w:type="pct"/>
          </w:tcPr>
          <w:p w14:paraId="29A8C066" w14:textId="77777777" w:rsidR="00F3502B" w:rsidRPr="00764864" w:rsidRDefault="00F3502B" w:rsidP="0049254E">
            <w:pPr>
              <w:pStyle w:val="TableText"/>
              <w:jc w:val="right"/>
            </w:pPr>
            <w:r w:rsidRPr="00764864">
              <w:rPr>
                <w:sz w:val="19"/>
                <w:szCs w:val="19"/>
              </w:rPr>
              <w:t>8.2.4</w:t>
            </w:r>
          </w:p>
        </w:tc>
        <w:tc>
          <w:tcPr>
            <w:tcW w:w="1851" w:type="pct"/>
          </w:tcPr>
          <w:p w14:paraId="49E9D867" w14:textId="77777777" w:rsidR="00F3502B" w:rsidRPr="00764864" w:rsidRDefault="00F3502B" w:rsidP="003F2F8C">
            <w:pPr>
              <w:pStyle w:val="tabletextnumber"/>
              <w:numPr>
                <w:ilvl w:val="0"/>
                <w:numId w:val="0"/>
              </w:numPr>
            </w:pPr>
            <w:r w:rsidRPr="00764864">
              <w:t xml:space="preserve">Are user passwords/passphrases changed at least </w:t>
            </w:r>
            <w:r>
              <w:t xml:space="preserve">once </w:t>
            </w:r>
            <w:r w:rsidRPr="00764864">
              <w:t>every 90 days?</w:t>
            </w:r>
          </w:p>
        </w:tc>
        <w:tc>
          <w:tcPr>
            <w:tcW w:w="1331" w:type="pct"/>
            <w:tcBorders>
              <w:bottom w:val="single" w:sz="4" w:space="0" w:color="808080"/>
            </w:tcBorders>
            <w:shd w:val="clear" w:color="auto" w:fill="auto"/>
          </w:tcPr>
          <w:p w14:paraId="2B1FCEF8" w14:textId="7E9C35BA" w:rsidR="00F3502B" w:rsidRPr="00764864" w:rsidRDefault="00F3502B" w:rsidP="0049254E">
            <w:pPr>
              <w:pStyle w:val="TableTextBullet"/>
              <w:rPr>
                <w:szCs w:val="18"/>
              </w:rPr>
            </w:pPr>
            <w:r w:rsidRPr="00764864">
              <w:rPr>
                <w:szCs w:val="18"/>
              </w:rPr>
              <w:t>Review password procedures</w:t>
            </w:r>
            <w:r>
              <w:rPr>
                <w:szCs w:val="18"/>
              </w:rPr>
              <w:t>.</w:t>
            </w:r>
          </w:p>
          <w:p w14:paraId="7E53DAFA" w14:textId="49C626FE"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tcBorders>
              <w:bottom w:val="single" w:sz="4" w:space="0" w:color="808080"/>
            </w:tcBorders>
            <w:shd w:val="clear" w:color="auto" w:fill="auto"/>
          </w:tcPr>
          <w:p w14:paraId="7204B5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39BAE6F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23C982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79A70AD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52BD9091" w14:textId="77777777" w:rsidTr="00D24547">
        <w:trPr>
          <w:cantSplit/>
          <w:trHeight w:val="572"/>
        </w:trPr>
        <w:tc>
          <w:tcPr>
            <w:tcW w:w="381" w:type="pct"/>
          </w:tcPr>
          <w:p w14:paraId="0D8B7A3F" w14:textId="77777777" w:rsidR="00F3502B" w:rsidRPr="00764864" w:rsidRDefault="00F3502B" w:rsidP="0049254E">
            <w:pPr>
              <w:pStyle w:val="TableText"/>
              <w:jc w:val="right"/>
            </w:pPr>
            <w:r w:rsidRPr="00764864">
              <w:rPr>
                <w:sz w:val="19"/>
                <w:szCs w:val="19"/>
              </w:rPr>
              <w:t>8.2.5</w:t>
            </w:r>
          </w:p>
        </w:tc>
        <w:tc>
          <w:tcPr>
            <w:tcW w:w="1851" w:type="pct"/>
          </w:tcPr>
          <w:p w14:paraId="3ADD850D" w14:textId="77777777" w:rsidR="00F3502B" w:rsidRPr="00764864" w:rsidRDefault="00F3502B" w:rsidP="003F2F8C">
            <w:pPr>
              <w:pStyle w:val="tabletextnumber"/>
              <w:numPr>
                <w:ilvl w:val="0"/>
                <w:numId w:val="0"/>
              </w:numPr>
            </w:pPr>
            <w:r w:rsidRPr="00764864">
              <w:t>Must an individual submit a new password/</w:t>
            </w:r>
            <w:r>
              <w:t>pass</w:t>
            </w:r>
            <w:r w:rsidRPr="00764864">
              <w:t>phrase that is different from any of the last four passwords/</w:t>
            </w:r>
            <w:r>
              <w:t>pass</w:t>
            </w:r>
            <w:r w:rsidRPr="00764864">
              <w:t>phrases he or she has used?</w:t>
            </w:r>
          </w:p>
        </w:tc>
        <w:tc>
          <w:tcPr>
            <w:tcW w:w="1331" w:type="pct"/>
            <w:tcBorders>
              <w:bottom w:val="single" w:sz="4" w:space="0" w:color="808080"/>
            </w:tcBorders>
            <w:shd w:val="clear" w:color="auto" w:fill="auto"/>
          </w:tcPr>
          <w:p w14:paraId="5F46061C" w14:textId="4A236414" w:rsidR="00F3502B" w:rsidRPr="00764864" w:rsidRDefault="00F3502B" w:rsidP="0049254E">
            <w:pPr>
              <w:pStyle w:val="TableTextBullet"/>
              <w:rPr>
                <w:szCs w:val="18"/>
              </w:rPr>
            </w:pPr>
            <w:r w:rsidRPr="00764864">
              <w:rPr>
                <w:szCs w:val="18"/>
              </w:rPr>
              <w:t>Review password procedures</w:t>
            </w:r>
            <w:r>
              <w:rPr>
                <w:szCs w:val="18"/>
              </w:rPr>
              <w:t>.</w:t>
            </w:r>
          </w:p>
          <w:p w14:paraId="1C653777" w14:textId="4AC32E61" w:rsidR="00F3502B" w:rsidRPr="00764864" w:rsidRDefault="00F3502B" w:rsidP="0049254E">
            <w:pPr>
              <w:pStyle w:val="TableTextBullet"/>
              <w:rPr>
                <w:szCs w:val="18"/>
              </w:rPr>
            </w:pPr>
            <w:r w:rsidRPr="00764864">
              <w:rPr>
                <w:szCs w:val="18"/>
              </w:rPr>
              <w:t>Sample system components</w:t>
            </w:r>
            <w:r>
              <w:rPr>
                <w:szCs w:val="18"/>
              </w:rPr>
              <w:t>.</w:t>
            </w:r>
          </w:p>
          <w:p w14:paraId="720D9B28" w14:textId="3CD71448"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tcBorders>
              <w:bottom w:val="single" w:sz="4" w:space="0" w:color="808080"/>
            </w:tcBorders>
            <w:shd w:val="clear" w:color="auto" w:fill="auto"/>
          </w:tcPr>
          <w:p w14:paraId="0F063FF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7DD00ED6"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31D6257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7F68650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075F9FAA" w14:textId="77777777" w:rsidTr="00D24547">
        <w:trPr>
          <w:cantSplit/>
          <w:trHeight w:val="572"/>
        </w:trPr>
        <w:tc>
          <w:tcPr>
            <w:tcW w:w="381" w:type="pct"/>
          </w:tcPr>
          <w:p w14:paraId="2EE40FDC" w14:textId="77777777" w:rsidR="00F3502B" w:rsidRPr="00764864" w:rsidRDefault="00F3502B" w:rsidP="0049254E">
            <w:pPr>
              <w:pStyle w:val="TableText"/>
              <w:jc w:val="right"/>
            </w:pPr>
            <w:r w:rsidRPr="00764864">
              <w:rPr>
                <w:sz w:val="19"/>
                <w:szCs w:val="19"/>
              </w:rPr>
              <w:t>8.2.6</w:t>
            </w:r>
          </w:p>
        </w:tc>
        <w:tc>
          <w:tcPr>
            <w:tcW w:w="1851" w:type="pct"/>
          </w:tcPr>
          <w:p w14:paraId="7E414881" w14:textId="77777777" w:rsidR="00F3502B" w:rsidRPr="00764864" w:rsidRDefault="00F3502B" w:rsidP="0049254E">
            <w:pPr>
              <w:pStyle w:val="TableText"/>
              <w:rPr>
                <w:szCs w:val="18"/>
              </w:rPr>
            </w:pPr>
            <w:r w:rsidRPr="00764864">
              <w:rPr>
                <w:szCs w:val="18"/>
              </w:rPr>
              <w:t>Are passwords/</w:t>
            </w:r>
            <w:r>
              <w:rPr>
                <w:szCs w:val="18"/>
              </w:rPr>
              <w:t>pass</w:t>
            </w:r>
            <w:r w:rsidRPr="00764864">
              <w:rPr>
                <w:szCs w:val="18"/>
              </w:rPr>
              <w:t>phrases set to a unique value for each user for first-time use and upon reset, and must each user change their password immediately after the first use?</w:t>
            </w:r>
          </w:p>
        </w:tc>
        <w:tc>
          <w:tcPr>
            <w:tcW w:w="1331" w:type="pct"/>
            <w:shd w:val="clear" w:color="auto" w:fill="auto"/>
          </w:tcPr>
          <w:p w14:paraId="2987780C" w14:textId="5A604C03" w:rsidR="00F3502B" w:rsidRPr="00764864" w:rsidRDefault="00F3502B" w:rsidP="0049254E">
            <w:pPr>
              <w:pStyle w:val="TableTextBullet"/>
              <w:rPr>
                <w:szCs w:val="18"/>
              </w:rPr>
            </w:pPr>
            <w:r w:rsidRPr="00764864">
              <w:rPr>
                <w:szCs w:val="18"/>
              </w:rPr>
              <w:t>Review password procedures</w:t>
            </w:r>
            <w:r>
              <w:rPr>
                <w:szCs w:val="18"/>
              </w:rPr>
              <w:t>.</w:t>
            </w:r>
          </w:p>
          <w:p w14:paraId="4D152F83" w14:textId="3B50FC69" w:rsidR="00F3502B" w:rsidRPr="00764864" w:rsidRDefault="00F3502B" w:rsidP="0049254E">
            <w:pPr>
              <w:pStyle w:val="TableTextBullet"/>
              <w:rPr>
                <w:szCs w:val="18"/>
              </w:rPr>
            </w:pPr>
            <w:r w:rsidRPr="00764864">
              <w:rPr>
                <w:szCs w:val="18"/>
              </w:rPr>
              <w:t>Examine system configuration settings</w:t>
            </w:r>
            <w:r>
              <w:rPr>
                <w:szCs w:val="18"/>
              </w:rPr>
              <w:t>.</w:t>
            </w:r>
          </w:p>
          <w:p w14:paraId="40CC958C" w14:textId="2CF02282" w:rsidR="00F3502B" w:rsidRPr="00764864" w:rsidRDefault="00F3502B" w:rsidP="0049254E">
            <w:pPr>
              <w:pStyle w:val="TableTextBullet"/>
              <w:rPr>
                <w:szCs w:val="18"/>
              </w:rPr>
            </w:pPr>
            <w:r w:rsidRPr="00764864">
              <w:rPr>
                <w:szCs w:val="18"/>
              </w:rPr>
              <w:t>Observe security personnel</w:t>
            </w:r>
            <w:r>
              <w:rPr>
                <w:szCs w:val="18"/>
              </w:rPr>
              <w:t>.</w:t>
            </w:r>
          </w:p>
        </w:tc>
        <w:tc>
          <w:tcPr>
            <w:tcW w:w="351" w:type="pct"/>
            <w:shd w:val="clear" w:color="auto" w:fill="auto"/>
          </w:tcPr>
          <w:p w14:paraId="0391F75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1CAE2D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2F6DB70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1F12C48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49254E" w:rsidRPr="00764864" w14:paraId="71F8742B" w14:textId="77777777" w:rsidTr="0043087F">
        <w:trPr>
          <w:cantSplit/>
          <w:trHeight w:val="572"/>
        </w:trPr>
        <w:tc>
          <w:tcPr>
            <w:tcW w:w="381" w:type="pct"/>
          </w:tcPr>
          <w:p w14:paraId="7A7CFA1F" w14:textId="77777777" w:rsidR="0049254E" w:rsidRPr="00764864" w:rsidRDefault="0049254E" w:rsidP="0049254E">
            <w:pPr>
              <w:pStyle w:val="TableText"/>
              <w:rPr>
                <w:sz w:val="19"/>
                <w:szCs w:val="19"/>
              </w:rPr>
            </w:pPr>
            <w:r>
              <w:rPr>
                <w:sz w:val="19"/>
                <w:szCs w:val="19"/>
              </w:rPr>
              <w:t>8.3</w:t>
            </w:r>
          </w:p>
        </w:tc>
        <w:tc>
          <w:tcPr>
            <w:tcW w:w="1851" w:type="pct"/>
          </w:tcPr>
          <w:p w14:paraId="27946E66" w14:textId="43796E2E" w:rsidR="0049254E" w:rsidRDefault="0049254E" w:rsidP="0049254E">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49254E" w:rsidRPr="00764864" w:rsidRDefault="0049254E" w:rsidP="0049254E">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9" w:type="pct"/>
            <w:gridSpan w:val="8"/>
            <w:shd w:val="clear" w:color="auto" w:fill="D9D9D9" w:themeFill="background1" w:themeFillShade="D9"/>
          </w:tcPr>
          <w:p w14:paraId="5B1FE747" w14:textId="77777777" w:rsidR="0049254E" w:rsidRPr="00764864" w:rsidRDefault="0049254E" w:rsidP="0049254E">
            <w:pPr>
              <w:spacing w:after="60"/>
              <w:rPr>
                <w:rFonts w:cs="Arial"/>
                <w:sz w:val="19"/>
                <w:szCs w:val="19"/>
              </w:rPr>
            </w:pPr>
          </w:p>
        </w:tc>
      </w:tr>
      <w:tr w:rsidR="00F3502B" w:rsidRPr="00764864" w14:paraId="069E03C8" w14:textId="77777777" w:rsidTr="00D24547">
        <w:trPr>
          <w:cantSplit/>
          <w:trHeight w:val="572"/>
        </w:trPr>
        <w:tc>
          <w:tcPr>
            <w:tcW w:w="381" w:type="pct"/>
          </w:tcPr>
          <w:p w14:paraId="638D8C9B" w14:textId="77777777" w:rsidR="00F3502B" w:rsidRPr="00764864" w:rsidRDefault="00F3502B" w:rsidP="0049254E">
            <w:pPr>
              <w:pStyle w:val="TableText"/>
              <w:jc w:val="right"/>
              <w:rPr>
                <w:sz w:val="19"/>
                <w:szCs w:val="19"/>
              </w:rPr>
            </w:pPr>
            <w:r>
              <w:rPr>
                <w:sz w:val="19"/>
                <w:szCs w:val="19"/>
              </w:rPr>
              <w:t>8.3.1</w:t>
            </w:r>
          </w:p>
        </w:tc>
        <w:tc>
          <w:tcPr>
            <w:tcW w:w="1851" w:type="pct"/>
          </w:tcPr>
          <w:p w14:paraId="733415FD" w14:textId="3979FB9E" w:rsidR="00F3502B" w:rsidRPr="00764D6E" w:rsidRDefault="00F3502B" w:rsidP="0049254E">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331" w:type="pct"/>
            <w:shd w:val="clear" w:color="auto" w:fill="auto"/>
          </w:tcPr>
          <w:p w14:paraId="1F8C5FB3" w14:textId="77777777" w:rsidR="00F3502B" w:rsidRDefault="00F3502B" w:rsidP="0049254E">
            <w:pPr>
              <w:pStyle w:val="TableTextBullet"/>
              <w:rPr>
                <w:szCs w:val="18"/>
              </w:rPr>
            </w:pPr>
            <w:r>
              <w:rPr>
                <w:szCs w:val="18"/>
              </w:rPr>
              <w:t>Examine system configurations.</w:t>
            </w:r>
          </w:p>
          <w:p w14:paraId="1ACC0AA7" w14:textId="3B34F6F1" w:rsidR="00F3502B" w:rsidRPr="00764864" w:rsidRDefault="00F3502B" w:rsidP="0049254E">
            <w:pPr>
              <w:pStyle w:val="TableTextBullet"/>
              <w:rPr>
                <w:szCs w:val="18"/>
              </w:rPr>
            </w:pPr>
            <w:r>
              <w:rPr>
                <w:szCs w:val="18"/>
              </w:rPr>
              <w:t>Observe administrator logging into CDE.</w:t>
            </w:r>
          </w:p>
        </w:tc>
        <w:tc>
          <w:tcPr>
            <w:tcW w:w="351" w:type="pct"/>
            <w:shd w:val="clear" w:color="auto" w:fill="auto"/>
          </w:tcPr>
          <w:p w14:paraId="20C157B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44F30B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D0DCF6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75D974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65CA8822" w14:textId="77777777" w:rsidTr="0043087F">
        <w:trPr>
          <w:cantSplit/>
          <w:trHeight w:val="572"/>
        </w:trPr>
        <w:tc>
          <w:tcPr>
            <w:tcW w:w="381" w:type="pct"/>
            <w:tcBorders>
              <w:bottom w:val="single" w:sz="4" w:space="0" w:color="808080"/>
            </w:tcBorders>
          </w:tcPr>
          <w:p w14:paraId="7703CEBE" w14:textId="77777777" w:rsidR="00F3502B" w:rsidRPr="00764864" w:rsidRDefault="00F3502B" w:rsidP="0049254E">
            <w:pPr>
              <w:pStyle w:val="TableText"/>
              <w:jc w:val="right"/>
            </w:pPr>
            <w:r w:rsidRPr="00764864">
              <w:rPr>
                <w:sz w:val="19"/>
                <w:szCs w:val="19"/>
              </w:rPr>
              <w:t>8.3</w:t>
            </w:r>
            <w:r>
              <w:rPr>
                <w:sz w:val="19"/>
                <w:szCs w:val="19"/>
              </w:rPr>
              <w:t>.2</w:t>
            </w:r>
          </w:p>
        </w:tc>
        <w:tc>
          <w:tcPr>
            <w:tcW w:w="1851" w:type="pct"/>
          </w:tcPr>
          <w:p w14:paraId="64D21B8A" w14:textId="17B6AFCC" w:rsidR="00F3502B" w:rsidRPr="00764864" w:rsidRDefault="00F3502B" w:rsidP="0049254E">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w:t>
            </w:r>
            <w:r w:rsidR="004D459F">
              <w:t>-</w:t>
            </w:r>
            <w:r>
              <w:t>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331" w:type="pct"/>
            <w:shd w:val="clear" w:color="auto" w:fill="auto"/>
          </w:tcPr>
          <w:p w14:paraId="5E97E5E0" w14:textId="03BB7101" w:rsidR="00F3502B" w:rsidRPr="00764864" w:rsidRDefault="00F3502B" w:rsidP="0049254E">
            <w:pPr>
              <w:pStyle w:val="TableTextBullet"/>
              <w:rPr>
                <w:szCs w:val="18"/>
              </w:rPr>
            </w:pPr>
            <w:r>
              <w:rPr>
                <w:szCs w:val="18"/>
              </w:rPr>
              <w:t>Examine system configurations.</w:t>
            </w:r>
            <w:r w:rsidRPr="00764864">
              <w:rPr>
                <w:szCs w:val="18"/>
              </w:rPr>
              <w:t xml:space="preserve"> </w:t>
            </w:r>
          </w:p>
          <w:p w14:paraId="045AA343" w14:textId="79F25503" w:rsidR="00F3502B" w:rsidRPr="00764864" w:rsidRDefault="00F3502B" w:rsidP="0049254E">
            <w:pPr>
              <w:pStyle w:val="TableTextBullet"/>
              <w:rPr>
                <w:szCs w:val="18"/>
              </w:rPr>
            </w:pPr>
            <w:r w:rsidRPr="00764864">
              <w:rPr>
                <w:szCs w:val="18"/>
              </w:rPr>
              <w:t>Observe personnel</w:t>
            </w:r>
            <w:r w:rsidRPr="00510230">
              <w:t xml:space="preserve"> </w:t>
            </w:r>
            <w:r>
              <w:t>connecting remotely.</w:t>
            </w:r>
          </w:p>
        </w:tc>
        <w:tc>
          <w:tcPr>
            <w:tcW w:w="351" w:type="pct"/>
            <w:shd w:val="clear" w:color="auto" w:fill="auto"/>
          </w:tcPr>
          <w:p w14:paraId="2435EF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431B0C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157B3BC"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5C970D4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5517A2BD" w14:textId="77777777" w:rsidTr="0043087F">
        <w:trPr>
          <w:cantSplit/>
          <w:trHeight w:val="572"/>
        </w:trPr>
        <w:tc>
          <w:tcPr>
            <w:tcW w:w="381" w:type="pct"/>
            <w:tcBorders>
              <w:bottom w:val="nil"/>
            </w:tcBorders>
          </w:tcPr>
          <w:p w14:paraId="25D575B1" w14:textId="77777777" w:rsidR="00F3502B" w:rsidRPr="00764864" w:rsidRDefault="00F3502B" w:rsidP="0049254E">
            <w:pPr>
              <w:pStyle w:val="TableText"/>
            </w:pPr>
            <w:r w:rsidRPr="00764864">
              <w:rPr>
                <w:sz w:val="19"/>
                <w:szCs w:val="19"/>
              </w:rPr>
              <w:t>8.4</w:t>
            </w:r>
          </w:p>
        </w:tc>
        <w:tc>
          <w:tcPr>
            <w:tcW w:w="1851" w:type="pct"/>
          </w:tcPr>
          <w:p w14:paraId="0910CC04" w14:textId="77777777" w:rsidR="00F3502B" w:rsidRPr="00764864" w:rsidRDefault="00F3502B" w:rsidP="0049254E">
            <w:pPr>
              <w:pStyle w:val="tabletextnumber"/>
              <w:numPr>
                <w:ilvl w:val="0"/>
                <w:numId w:val="74"/>
              </w:numPr>
            </w:pPr>
            <w:r w:rsidRPr="00764864">
              <w:t xml:space="preserve">Are authentication policies </w:t>
            </w:r>
            <w:r>
              <w:t xml:space="preserve">and procedures </w:t>
            </w:r>
            <w:r w:rsidRPr="00764864">
              <w:t>documented and communicated to all users?</w:t>
            </w:r>
          </w:p>
        </w:tc>
        <w:tc>
          <w:tcPr>
            <w:tcW w:w="1331" w:type="pct"/>
            <w:shd w:val="clear" w:color="auto" w:fill="auto"/>
          </w:tcPr>
          <w:p w14:paraId="7880C871" w14:textId="77777777" w:rsidR="00F3502B" w:rsidRDefault="00F3502B" w:rsidP="0049254E">
            <w:pPr>
              <w:pStyle w:val="TableTextBullet"/>
              <w:rPr>
                <w:szCs w:val="18"/>
              </w:rPr>
            </w:pPr>
            <w:r>
              <w:rPr>
                <w:szCs w:val="18"/>
              </w:rPr>
              <w:t>Review policies and procedures.</w:t>
            </w:r>
          </w:p>
          <w:p w14:paraId="1E9840FA" w14:textId="60B44FA5" w:rsidR="00F3502B" w:rsidRPr="00764864" w:rsidRDefault="00F3502B" w:rsidP="0049254E">
            <w:pPr>
              <w:pStyle w:val="TableTextBullet"/>
              <w:rPr>
                <w:szCs w:val="18"/>
              </w:rPr>
            </w:pPr>
            <w:r w:rsidRPr="00764864">
              <w:rPr>
                <w:szCs w:val="18"/>
              </w:rPr>
              <w:t>Review distribution method</w:t>
            </w:r>
            <w:r>
              <w:rPr>
                <w:szCs w:val="18"/>
              </w:rPr>
              <w:t>.</w:t>
            </w:r>
          </w:p>
          <w:p w14:paraId="5201681F" w14:textId="007A306E" w:rsidR="00F3502B" w:rsidRPr="00764864" w:rsidRDefault="00F3502B" w:rsidP="0049254E">
            <w:pPr>
              <w:pStyle w:val="TableTextBullet"/>
              <w:rPr>
                <w:szCs w:val="18"/>
              </w:rPr>
            </w:pPr>
            <w:r>
              <w:rPr>
                <w:szCs w:val="18"/>
              </w:rPr>
              <w:t>Interview personnel.</w:t>
            </w:r>
          </w:p>
          <w:p w14:paraId="1B045B09" w14:textId="00605B04" w:rsidR="00F3502B" w:rsidRPr="00764864" w:rsidRDefault="00F3502B" w:rsidP="0049254E">
            <w:pPr>
              <w:pStyle w:val="TableTextBullet"/>
              <w:rPr>
                <w:szCs w:val="18"/>
              </w:rPr>
            </w:pPr>
            <w:r w:rsidRPr="00764864">
              <w:rPr>
                <w:szCs w:val="18"/>
              </w:rPr>
              <w:t>Interview users</w:t>
            </w:r>
            <w:r>
              <w:rPr>
                <w:szCs w:val="18"/>
              </w:rPr>
              <w:t>.</w:t>
            </w:r>
          </w:p>
        </w:tc>
        <w:tc>
          <w:tcPr>
            <w:tcW w:w="351" w:type="pct"/>
            <w:shd w:val="clear" w:color="auto" w:fill="auto"/>
          </w:tcPr>
          <w:p w14:paraId="11251FB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83E9934"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488450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2ACD9914"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2D5DF885" w14:textId="77777777" w:rsidTr="0043087F">
        <w:trPr>
          <w:cantSplit/>
          <w:trHeight w:val="572"/>
        </w:trPr>
        <w:tc>
          <w:tcPr>
            <w:tcW w:w="381" w:type="pct"/>
            <w:tcBorders>
              <w:top w:val="nil"/>
            </w:tcBorders>
          </w:tcPr>
          <w:p w14:paraId="06CB1FFB" w14:textId="2E587169" w:rsidR="00F3502B" w:rsidRPr="008042C3" w:rsidRDefault="00F3502B" w:rsidP="0049254E">
            <w:pPr>
              <w:pStyle w:val="TableText"/>
              <w:rPr>
                <w:i/>
              </w:rPr>
            </w:pPr>
          </w:p>
        </w:tc>
        <w:tc>
          <w:tcPr>
            <w:tcW w:w="1851" w:type="pct"/>
          </w:tcPr>
          <w:p w14:paraId="39968234" w14:textId="77777777" w:rsidR="00F3502B" w:rsidRPr="00764864" w:rsidRDefault="00F3502B" w:rsidP="0049254E">
            <w:pPr>
              <w:pStyle w:val="tabletextnumber"/>
              <w:numPr>
                <w:ilvl w:val="0"/>
                <w:numId w:val="107"/>
              </w:numPr>
              <w:spacing w:before="60" w:after="60"/>
            </w:pPr>
            <w:r w:rsidRPr="00764864">
              <w:t>Do authentication policies</w:t>
            </w:r>
            <w:r>
              <w:t xml:space="preserve"> and procedures</w:t>
            </w:r>
            <w:r w:rsidRPr="00764864">
              <w:t xml:space="preserve"> include the following? </w:t>
            </w:r>
          </w:p>
          <w:p w14:paraId="5E0DCA33" w14:textId="77777777" w:rsidR="00F3502B" w:rsidRPr="00764864" w:rsidRDefault="00F3502B" w:rsidP="0049254E">
            <w:pPr>
              <w:pStyle w:val="tabletextbullet2"/>
              <w:numPr>
                <w:ilvl w:val="0"/>
                <w:numId w:val="155"/>
              </w:numPr>
              <w:spacing w:before="60" w:after="60"/>
            </w:pPr>
            <w:r w:rsidRPr="00764864">
              <w:t>Guidance on selecting strong authentication credentials</w:t>
            </w:r>
          </w:p>
          <w:p w14:paraId="5212E10A" w14:textId="77777777" w:rsidR="00F3502B" w:rsidRPr="00764864" w:rsidRDefault="00F3502B" w:rsidP="0049254E">
            <w:pPr>
              <w:pStyle w:val="tabletextbullet2"/>
              <w:numPr>
                <w:ilvl w:val="0"/>
                <w:numId w:val="155"/>
              </w:numPr>
              <w:spacing w:before="60" w:after="60"/>
            </w:pPr>
            <w:r w:rsidRPr="00764864">
              <w:t>Guidance for how users should protect their authentication credentials</w:t>
            </w:r>
          </w:p>
          <w:p w14:paraId="395026A8" w14:textId="77777777" w:rsidR="00F3502B" w:rsidRPr="00764864" w:rsidRDefault="00F3502B" w:rsidP="0049254E">
            <w:pPr>
              <w:pStyle w:val="tabletextbullet2"/>
              <w:numPr>
                <w:ilvl w:val="0"/>
                <w:numId w:val="155"/>
              </w:numPr>
              <w:spacing w:before="60" w:after="60"/>
            </w:pPr>
            <w:r w:rsidRPr="00764864">
              <w:t>Instructions not to reuse previously used passwords</w:t>
            </w:r>
          </w:p>
          <w:p w14:paraId="52E7D5B2" w14:textId="77777777" w:rsidR="00F3502B" w:rsidRPr="00764864" w:rsidRDefault="00F3502B" w:rsidP="0049254E">
            <w:pPr>
              <w:pStyle w:val="tabletextbullet2"/>
              <w:numPr>
                <w:ilvl w:val="0"/>
                <w:numId w:val="155"/>
              </w:numPr>
              <w:spacing w:before="60" w:after="60"/>
            </w:pPr>
            <w:r w:rsidRPr="00764864">
              <w:t>Instructions that users should change passwords if there is any suspicion the password could be compromised</w:t>
            </w:r>
          </w:p>
        </w:tc>
        <w:tc>
          <w:tcPr>
            <w:tcW w:w="1331" w:type="pct"/>
            <w:shd w:val="clear" w:color="auto" w:fill="auto"/>
          </w:tcPr>
          <w:p w14:paraId="7F969394" w14:textId="77777777" w:rsidR="00F3502B" w:rsidRDefault="00F3502B" w:rsidP="0049254E">
            <w:pPr>
              <w:pStyle w:val="TableTextBullet"/>
              <w:rPr>
                <w:szCs w:val="18"/>
              </w:rPr>
            </w:pPr>
            <w:r>
              <w:rPr>
                <w:szCs w:val="18"/>
              </w:rPr>
              <w:t>Review policies and procedures.</w:t>
            </w:r>
          </w:p>
          <w:p w14:paraId="006ADFC4" w14:textId="0B90556A" w:rsidR="00F3502B" w:rsidRPr="00764864" w:rsidRDefault="00F3502B" w:rsidP="0049254E">
            <w:pPr>
              <w:pStyle w:val="TableTextBullet"/>
              <w:rPr>
                <w:szCs w:val="18"/>
              </w:rPr>
            </w:pPr>
            <w:r w:rsidRPr="00764864">
              <w:rPr>
                <w:szCs w:val="18"/>
              </w:rPr>
              <w:t>Review documentation provided to users</w:t>
            </w:r>
            <w:r>
              <w:rPr>
                <w:szCs w:val="18"/>
              </w:rPr>
              <w:t>.</w:t>
            </w:r>
          </w:p>
        </w:tc>
        <w:tc>
          <w:tcPr>
            <w:tcW w:w="351" w:type="pct"/>
            <w:shd w:val="clear" w:color="auto" w:fill="auto"/>
          </w:tcPr>
          <w:p w14:paraId="1F170E3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28812D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946B6ED"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38E47FE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30786FA5" w14:textId="77777777" w:rsidTr="00D24547">
        <w:trPr>
          <w:cantSplit/>
          <w:trHeight w:val="572"/>
        </w:trPr>
        <w:tc>
          <w:tcPr>
            <w:tcW w:w="381" w:type="pct"/>
          </w:tcPr>
          <w:p w14:paraId="0913C20A" w14:textId="77777777" w:rsidR="00F3502B" w:rsidRPr="00764864" w:rsidRDefault="00F3502B" w:rsidP="0049254E">
            <w:pPr>
              <w:pStyle w:val="TableText"/>
            </w:pPr>
            <w:r w:rsidRPr="00764864">
              <w:rPr>
                <w:sz w:val="19"/>
                <w:szCs w:val="19"/>
              </w:rPr>
              <w:t>8.5</w:t>
            </w:r>
          </w:p>
        </w:tc>
        <w:tc>
          <w:tcPr>
            <w:tcW w:w="1851" w:type="pct"/>
          </w:tcPr>
          <w:p w14:paraId="5607A431" w14:textId="77777777" w:rsidR="00F3502B" w:rsidRPr="00764864" w:rsidRDefault="00F3502B" w:rsidP="0049254E">
            <w:pPr>
              <w:pStyle w:val="TableText"/>
              <w:rPr>
                <w:szCs w:val="18"/>
              </w:rPr>
            </w:pPr>
            <w:r w:rsidRPr="00764864">
              <w:rPr>
                <w:szCs w:val="18"/>
              </w:rPr>
              <w:t xml:space="preserve">Are group, shared, or generic accounts, passwords, or other authentication methods prohibited as follows: </w:t>
            </w:r>
          </w:p>
          <w:p w14:paraId="7E32CC3B" w14:textId="77777777" w:rsidR="00F3502B" w:rsidRPr="00764864" w:rsidRDefault="00F3502B" w:rsidP="0049254E">
            <w:pPr>
              <w:pStyle w:val="TableTextBullet"/>
            </w:pPr>
            <w:r w:rsidRPr="00764864">
              <w:t>Generic user IDs and accounts are disabled or removed;</w:t>
            </w:r>
          </w:p>
          <w:p w14:paraId="7DD1EADE" w14:textId="77777777" w:rsidR="00F3502B" w:rsidRPr="00764864" w:rsidRDefault="00F3502B" w:rsidP="0049254E">
            <w:pPr>
              <w:pStyle w:val="TableTextBullet"/>
            </w:pPr>
            <w:r w:rsidRPr="00764864">
              <w:t>Shared user IDs for system administration activities and other critical functions do not exist; and</w:t>
            </w:r>
          </w:p>
          <w:p w14:paraId="792C352A" w14:textId="77777777" w:rsidR="00F3502B" w:rsidRPr="00764864" w:rsidRDefault="00F3502B" w:rsidP="0049254E">
            <w:pPr>
              <w:pStyle w:val="TableTextBullet"/>
            </w:pPr>
            <w:r w:rsidRPr="00764864">
              <w:t>Shared and generic user IDs are not used to administer any system components</w:t>
            </w:r>
            <w:r>
              <w:t>?</w:t>
            </w:r>
          </w:p>
        </w:tc>
        <w:tc>
          <w:tcPr>
            <w:tcW w:w="1331" w:type="pct"/>
            <w:tcBorders>
              <w:bottom w:val="single" w:sz="4" w:space="0" w:color="808080"/>
            </w:tcBorders>
            <w:shd w:val="clear" w:color="auto" w:fill="auto"/>
          </w:tcPr>
          <w:p w14:paraId="4EA890C5" w14:textId="77777777" w:rsidR="00F3502B" w:rsidRDefault="00F3502B" w:rsidP="0049254E">
            <w:pPr>
              <w:pStyle w:val="TableTextBullet"/>
              <w:rPr>
                <w:szCs w:val="18"/>
              </w:rPr>
            </w:pPr>
            <w:r>
              <w:rPr>
                <w:szCs w:val="18"/>
              </w:rPr>
              <w:t>Review policies and procedures.</w:t>
            </w:r>
          </w:p>
          <w:p w14:paraId="1FA661CA" w14:textId="514876B8" w:rsidR="00F3502B" w:rsidRPr="00764864" w:rsidRDefault="00F3502B" w:rsidP="0049254E">
            <w:pPr>
              <w:pStyle w:val="TableTextBullet"/>
              <w:rPr>
                <w:szCs w:val="18"/>
              </w:rPr>
            </w:pPr>
            <w:r w:rsidRPr="00764864">
              <w:rPr>
                <w:szCs w:val="18"/>
              </w:rPr>
              <w:t>Examine user ID lists</w:t>
            </w:r>
            <w:r>
              <w:rPr>
                <w:szCs w:val="18"/>
              </w:rPr>
              <w:t>.</w:t>
            </w:r>
          </w:p>
          <w:p w14:paraId="4D0247C4" w14:textId="283340C4" w:rsidR="00F3502B" w:rsidRPr="00764864" w:rsidRDefault="00F3502B" w:rsidP="0049254E">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D351E7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9DF09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C76DC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F3502B" w:rsidRPr="00764864" w14:paraId="2DE715F7" w14:textId="77777777" w:rsidTr="00D24547">
        <w:trPr>
          <w:cantSplit/>
          <w:trHeight w:val="572"/>
        </w:trPr>
        <w:tc>
          <w:tcPr>
            <w:tcW w:w="381" w:type="pct"/>
          </w:tcPr>
          <w:p w14:paraId="2D0780A2" w14:textId="77777777" w:rsidR="00F3502B" w:rsidRPr="00764864" w:rsidRDefault="00F3502B" w:rsidP="0049254E">
            <w:pPr>
              <w:pStyle w:val="TableText"/>
            </w:pPr>
            <w:r w:rsidRPr="00764864">
              <w:rPr>
                <w:sz w:val="19"/>
                <w:szCs w:val="19"/>
              </w:rPr>
              <w:t>8.8</w:t>
            </w:r>
          </w:p>
        </w:tc>
        <w:tc>
          <w:tcPr>
            <w:tcW w:w="1851" w:type="pct"/>
          </w:tcPr>
          <w:p w14:paraId="13DE8B0A" w14:textId="77777777" w:rsidR="00F3502B" w:rsidRPr="00764864" w:rsidRDefault="00F3502B" w:rsidP="0049254E">
            <w:pPr>
              <w:pStyle w:val="TableText"/>
              <w:rPr>
                <w:szCs w:val="18"/>
              </w:rPr>
            </w:pPr>
            <w:r w:rsidRPr="00764864">
              <w:rPr>
                <w:szCs w:val="18"/>
              </w:rPr>
              <w:t>Are security policies and operational procedures for identification and authentication:</w:t>
            </w:r>
          </w:p>
          <w:p w14:paraId="5B88BD59" w14:textId="77777777" w:rsidR="00F3502B" w:rsidRPr="00764864" w:rsidRDefault="00F3502B" w:rsidP="0049254E">
            <w:pPr>
              <w:pStyle w:val="TableTextBullet"/>
              <w:rPr>
                <w:szCs w:val="18"/>
              </w:rPr>
            </w:pPr>
            <w:r w:rsidRPr="00764864">
              <w:rPr>
                <w:szCs w:val="18"/>
              </w:rPr>
              <w:t>Documented</w:t>
            </w:r>
          </w:p>
          <w:p w14:paraId="27D4DA72" w14:textId="77777777" w:rsidR="00F3502B" w:rsidRPr="00764864" w:rsidRDefault="00F3502B" w:rsidP="0049254E">
            <w:pPr>
              <w:pStyle w:val="TableTextBullet"/>
              <w:rPr>
                <w:szCs w:val="18"/>
              </w:rPr>
            </w:pPr>
            <w:r w:rsidRPr="00764864">
              <w:rPr>
                <w:szCs w:val="18"/>
              </w:rPr>
              <w:t>In use</w:t>
            </w:r>
          </w:p>
          <w:p w14:paraId="2BCD1C76" w14:textId="77777777" w:rsidR="00F3502B" w:rsidRPr="00764864" w:rsidRDefault="00F3502B" w:rsidP="0049254E">
            <w:pPr>
              <w:pStyle w:val="TableTextBullet"/>
              <w:rPr>
                <w:szCs w:val="18"/>
              </w:rPr>
            </w:pPr>
            <w:r w:rsidRPr="00764864">
              <w:rPr>
                <w:szCs w:val="18"/>
              </w:rPr>
              <w:t>Known to all affected parties?</w:t>
            </w:r>
          </w:p>
        </w:tc>
        <w:tc>
          <w:tcPr>
            <w:tcW w:w="1331" w:type="pct"/>
            <w:shd w:val="clear" w:color="auto" w:fill="auto"/>
          </w:tcPr>
          <w:p w14:paraId="76C9948F" w14:textId="427469C3" w:rsidR="00F3502B" w:rsidRPr="00764864" w:rsidRDefault="00F3502B" w:rsidP="0049254E">
            <w:pPr>
              <w:pStyle w:val="TableTextBullet"/>
              <w:rPr>
                <w:szCs w:val="18"/>
              </w:rPr>
            </w:pPr>
            <w:r w:rsidRPr="00764864">
              <w:rPr>
                <w:szCs w:val="18"/>
              </w:rPr>
              <w:t>Examine security policies and operational procedures</w:t>
            </w:r>
            <w:r>
              <w:rPr>
                <w:szCs w:val="18"/>
              </w:rPr>
              <w:t>.</w:t>
            </w:r>
          </w:p>
          <w:p w14:paraId="2E552CE8" w14:textId="093D5CEC" w:rsidR="00F3502B" w:rsidRPr="00764864" w:rsidRDefault="00F3502B" w:rsidP="0049254E">
            <w:pPr>
              <w:pStyle w:val="TableTextBullet"/>
              <w:rPr>
                <w:szCs w:val="18"/>
              </w:rPr>
            </w:pPr>
            <w:r>
              <w:rPr>
                <w:szCs w:val="18"/>
              </w:rPr>
              <w:t>Interview personnel.</w:t>
            </w:r>
          </w:p>
        </w:tc>
        <w:tc>
          <w:tcPr>
            <w:tcW w:w="351" w:type="pct"/>
            <w:shd w:val="clear" w:color="auto" w:fill="auto"/>
          </w:tcPr>
          <w:p w14:paraId="14A89CF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9AA405"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E932A0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1" w:type="pct"/>
            <w:shd w:val="clear" w:color="auto" w:fill="auto"/>
          </w:tcPr>
          <w:p w14:paraId="6EC15DE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5" w:name="_Toc275753532"/>
      <w:bookmarkStart w:id="96" w:name="_Toc377997581"/>
      <w:bookmarkStart w:id="97" w:name="_Toc515018746"/>
      <w:bookmarkStart w:id="98" w:name="_Toc250643227"/>
      <w:r w:rsidRPr="00764864">
        <w:t>Requirement 9:</w:t>
      </w:r>
      <w:r w:rsidRPr="00764864">
        <w:tab/>
      </w:r>
      <w:r w:rsidR="00D92DC1" w:rsidRPr="00764864">
        <w:t>Restrict physical access to cardholder data</w:t>
      </w:r>
      <w:bookmarkEnd w:id="95"/>
      <w:bookmarkEnd w:id="96"/>
      <w:bookmarkEnd w:id="97"/>
      <w:r w:rsidR="00D92DC1" w:rsidRPr="00764864">
        <w:t xml:space="preserve"> </w:t>
      </w:r>
      <w:bookmarkEnd w:id="98"/>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6"/>
        <w:gridCol w:w="8"/>
        <w:gridCol w:w="3408"/>
        <w:gridCol w:w="10"/>
        <w:gridCol w:w="906"/>
        <w:gridCol w:w="980"/>
        <w:gridCol w:w="8"/>
        <w:gridCol w:w="903"/>
        <w:gridCol w:w="809"/>
      </w:tblGrid>
      <w:tr w:rsidR="00D24547" w:rsidRPr="00482DA9" w14:paraId="791355B9" w14:textId="77777777" w:rsidTr="00D24547">
        <w:trPr>
          <w:cantSplit/>
          <w:trHeight w:val="422"/>
          <w:tblHeader/>
        </w:trPr>
        <w:tc>
          <w:tcPr>
            <w:tcW w:w="2244"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7"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D24547">
        <w:trPr>
          <w:cantSplit/>
          <w:tblHeader/>
        </w:trPr>
        <w:tc>
          <w:tcPr>
            <w:tcW w:w="2244"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8"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E9A79A9" w14:textId="77777777" w:rsidTr="00D24547">
        <w:trPr>
          <w:cantSplit/>
          <w:trHeight w:val="572"/>
        </w:trPr>
        <w:tc>
          <w:tcPr>
            <w:tcW w:w="399" w:type="pct"/>
          </w:tcPr>
          <w:p w14:paraId="4C783181" w14:textId="77777777" w:rsidR="00F3502B" w:rsidRPr="00764864" w:rsidRDefault="00F3502B" w:rsidP="00615F06">
            <w:pPr>
              <w:pStyle w:val="TableText"/>
            </w:pPr>
            <w:r w:rsidRPr="00764864">
              <w:rPr>
                <w:sz w:val="19"/>
                <w:szCs w:val="19"/>
              </w:rPr>
              <w:t>9.1</w:t>
            </w:r>
          </w:p>
        </w:tc>
        <w:tc>
          <w:tcPr>
            <w:tcW w:w="1848" w:type="pct"/>
            <w:gridSpan w:val="2"/>
          </w:tcPr>
          <w:p w14:paraId="3A0FFA94" w14:textId="77777777" w:rsidR="00F3502B" w:rsidRPr="00764864" w:rsidRDefault="00F3502B" w:rsidP="00615F06">
            <w:pPr>
              <w:pStyle w:val="TableText"/>
              <w:rPr>
                <w:szCs w:val="18"/>
              </w:rPr>
            </w:pPr>
            <w:r w:rsidRPr="00764864">
              <w:rPr>
                <w:szCs w:val="18"/>
              </w:rPr>
              <w:t>Are appropriate facility entry controls in place to limit and monitor physical access to systems in the cardholder data environment?</w:t>
            </w:r>
          </w:p>
        </w:tc>
        <w:tc>
          <w:tcPr>
            <w:tcW w:w="1340" w:type="pct"/>
            <w:gridSpan w:val="2"/>
            <w:shd w:val="clear" w:color="auto" w:fill="auto"/>
          </w:tcPr>
          <w:p w14:paraId="120CDC01" w14:textId="2D3AC911" w:rsidR="00F3502B" w:rsidRPr="00764864" w:rsidRDefault="00F3502B" w:rsidP="00875E3F">
            <w:pPr>
              <w:pStyle w:val="TableTextBullet"/>
              <w:rPr>
                <w:szCs w:val="18"/>
              </w:rPr>
            </w:pPr>
            <w:r w:rsidRPr="00764864">
              <w:rPr>
                <w:szCs w:val="18"/>
              </w:rPr>
              <w:t>Observe physical access controls</w:t>
            </w:r>
            <w:r>
              <w:rPr>
                <w:szCs w:val="18"/>
              </w:rPr>
              <w:t>.</w:t>
            </w:r>
          </w:p>
          <w:p w14:paraId="1260DCD8" w14:textId="070A325D" w:rsidR="00F3502B" w:rsidRPr="00764864" w:rsidRDefault="00F3502B" w:rsidP="00875E3F">
            <w:pPr>
              <w:pStyle w:val="TableTextBullet"/>
              <w:rPr>
                <w:szCs w:val="18"/>
              </w:rPr>
            </w:pPr>
            <w:r w:rsidRPr="00764864">
              <w:rPr>
                <w:szCs w:val="18"/>
              </w:rPr>
              <w:t>Observe personnel</w:t>
            </w:r>
            <w:r>
              <w:rPr>
                <w:szCs w:val="18"/>
              </w:rPr>
              <w:t>.</w:t>
            </w:r>
          </w:p>
        </w:tc>
        <w:tc>
          <w:tcPr>
            <w:tcW w:w="355" w:type="pct"/>
            <w:shd w:val="clear" w:color="auto" w:fill="auto"/>
          </w:tcPr>
          <w:p w14:paraId="2905131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2B99A1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655A3F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52319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5527A70" w14:textId="77777777" w:rsidTr="00D24547">
        <w:trPr>
          <w:cantSplit/>
          <w:trHeight w:val="572"/>
        </w:trPr>
        <w:tc>
          <w:tcPr>
            <w:tcW w:w="399" w:type="pct"/>
            <w:vMerge w:val="restart"/>
          </w:tcPr>
          <w:p w14:paraId="173A2070" w14:textId="77777777" w:rsidR="00F3502B" w:rsidRPr="00764864" w:rsidRDefault="00F3502B" w:rsidP="00ED7AB3">
            <w:pPr>
              <w:pStyle w:val="TableText"/>
              <w:jc w:val="right"/>
            </w:pPr>
            <w:r w:rsidRPr="00764864">
              <w:rPr>
                <w:sz w:val="19"/>
                <w:szCs w:val="19"/>
              </w:rPr>
              <w:t>9</w:t>
            </w:r>
            <w:r w:rsidRPr="00D00F52">
              <w:rPr>
                <w:sz w:val="19"/>
                <w:szCs w:val="19"/>
              </w:rPr>
              <w:t>.1.1</w:t>
            </w:r>
          </w:p>
        </w:tc>
        <w:tc>
          <w:tcPr>
            <w:tcW w:w="1848" w:type="pct"/>
            <w:gridSpan w:val="2"/>
          </w:tcPr>
          <w:p w14:paraId="2BFB2C93" w14:textId="63976155" w:rsidR="00F3502B" w:rsidRPr="00764864" w:rsidRDefault="00F3502B" w:rsidP="008348BE">
            <w:pPr>
              <w:pStyle w:val="tabletextnumber"/>
              <w:numPr>
                <w:ilvl w:val="0"/>
                <w:numId w:val="131"/>
              </w:numPr>
            </w:pPr>
            <w:r w:rsidRPr="00764864">
              <w:t xml:space="preserve">Are </w:t>
            </w:r>
            <w:r>
              <w:t xml:space="preserve">either </w:t>
            </w:r>
            <w:r w:rsidRPr="00764864">
              <w:t>video cameras or access</w:t>
            </w:r>
            <w:r w:rsidR="008E490F">
              <w:t xml:space="preserve"> </w:t>
            </w:r>
            <w:r w:rsidRPr="00764864">
              <w:t>control mechanisms</w:t>
            </w:r>
            <w:r>
              <w:t xml:space="preserve"> (or both)</w:t>
            </w:r>
            <w:r w:rsidRPr="00764864">
              <w:t xml:space="preserve"> in place to monitor individual physical access to sensitive areas?</w:t>
            </w:r>
          </w:p>
          <w:p w14:paraId="5DE9CC9B" w14:textId="77777777" w:rsidR="00F3502B" w:rsidRPr="00764864" w:rsidRDefault="00F3502B" w:rsidP="009F5094">
            <w:pPr>
              <w:pStyle w:val="list1-1note"/>
            </w:pPr>
            <w:r w:rsidRPr="00764864">
              <w:rPr>
                <w:b/>
              </w:rPr>
              <w:t>Note:</w:t>
            </w:r>
            <w:r w:rsidRPr="00764864">
              <w:t xml:space="preserve"> “Sensitive areas” refers to any data center, server room, or any area that houses systems that store</w:t>
            </w:r>
            <w:r w:rsidRPr="00FC1082">
              <w:t xml:space="preserve">, process, or transmit </w:t>
            </w:r>
            <w:r w:rsidRPr="00764864">
              <w:t>cardholder data. This excludes pub</w:t>
            </w:r>
            <w:r>
              <w:t>l</w:t>
            </w:r>
            <w:r w:rsidRPr="00764864">
              <w:t>ic-facing areas where only point-of-sale terminals are present such as the cashier areas in a retail store.</w:t>
            </w:r>
          </w:p>
        </w:tc>
        <w:tc>
          <w:tcPr>
            <w:tcW w:w="1340" w:type="pct"/>
            <w:gridSpan w:val="2"/>
            <w:shd w:val="clear" w:color="auto" w:fill="auto"/>
          </w:tcPr>
          <w:p w14:paraId="31D6C2FB" w14:textId="77777777" w:rsidR="00F3502B" w:rsidRDefault="00F3502B" w:rsidP="00875E3F">
            <w:pPr>
              <w:pStyle w:val="TableTextBullet"/>
              <w:rPr>
                <w:szCs w:val="18"/>
              </w:rPr>
            </w:pPr>
            <w:r>
              <w:rPr>
                <w:szCs w:val="18"/>
              </w:rPr>
              <w:t>Review policies and procedures.</w:t>
            </w:r>
          </w:p>
          <w:p w14:paraId="60FC34D3" w14:textId="43405C41" w:rsidR="00F3502B" w:rsidRPr="00764864" w:rsidRDefault="00F3502B" w:rsidP="00875E3F">
            <w:pPr>
              <w:pStyle w:val="TableTextBullet"/>
              <w:rPr>
                <w:szCs w:val="18"/>
              </w:rPr>
            </w:pPr>
            <w:r w:rsidRPr="00764864">
              <w:rPr>
                <w:szCs w:val="18"/>
              </w:rPr>
              <w:t>Observe physical monitoring mechanisms</w:t>
            </w:r>
            <w:r>
              <w:rPr>
                <w:szCs w:val="18"/>
              </w:rPr>
              <w:t>.</w:t>
            </w:r>
          </w:p>
          <w:p w14:paraId="468370DF" w14:textId="1720039B" w:rsidR="00F3502B" w:rsidRPr="00764864" w:rsidRDefault="00F3502B" w:rsidP="00E90C34">
            <w:pPr>
              <w:pStyle w:val="TableTextBullet"/>
              <w:rPr>
                <w:szCs w:val="18"/>
              </w:rPr>
            </w:pPr>
            <w:r w:rsidRPr="00764864">
              <w:rPr>
                <w:szCs w:val="18"/>
              </w:rPr>
              <w:t>Observe security features</w:t>
            </w:r>
            <w:r>
              <w:rPr>
                <w:szCs w:val="18"/>
              </w:rPr>
              <w:t>.</w:t>
            </w:r>
          </w:p>
        </w:tc>
        <w:tc>
          <w:tcPr>
            <w:tcW w:w="355" w:type="pct"/>
            <w:shd w:val="clear" w:color="auto" w:fill="auto"/>
          </w:tcPr>
          <w:p w14:paraId="3B8DFC4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113B41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7BEFB13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356E57E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EC2F178" w14:textId="77777777" w:rsidTr="00D24547">
        <w:trPr>
          <w:cantSplit/>
          <w:trHeight w:val="572"/>
        </w:trPr>
        <w:tc>
          <w:tcPr>
            <w:tcW w:w="399" w:type="pct"/>
            <w:vMerge/>
          </w:tcPr>
          <w:p w14:paraId="482FCAB7" w14:textId="77777777" w:rsidR="00F3502B" w:rsidRPr="00764864" w:rsidRDefault="00F3502B" w:rsidP="00ED7AB3">
            <w:pPr>
              <w:pStyle w:val="TableText"/>
              <w:jc w:val="right"/>
            </w:pPr>
          </w:p>
        </w:tc>
        <w:tc>
          <w:tcPr>
            <w:tcW w:w="1848" w:type="pct"/>
            <w:gridSpan w:val="2"/>
          </w:tcPr>
          <w:p w14:paraId="6C80B8E0" w14:textId="3D97B8D3" w:rsidR="00F3502B" w:rsidRPr="00764864" w:rsidRDefault="00F3502B" w:rsidP="008348BE">
            <w:pPr>
              <w:pStyle w:val="tabletextnumber"/>
              <w:numPr>
                <w:ilvl w:val="0"/>
                <w:numId w:val="109"/>
              </w:numPr>
            </w:pPr>
            <w:r w:rsidRPr="00764864">
              <w:t xml:space="preserve">Are </w:t>
            </w:r>
            <w:r>
              <w:t xml:space="preserve">either </w:t>
            </w:r>
            <w:r w:rsidRPr="00764864">
              <w:t>video cameras or access</w:t>
            </w:r>
            <w:r w:rsidR="00CE2DD2">
              <w:t xml:space="preserve"> </w:t>
            </w:r>
            <w:r w:rsidRPr="00764864">
              <w:t xml:space="preserve">control mechanisms </w:t>
            </w:r>
            <w:r>
              <w:t xml:space="preserve">(or both) </w:t>
            </w:r>
            <w:r w:rsidRPr="00764864">
              <w:t xml:space="preserve">protected from tampering or disabling? </w:t>
            </w:r>
          </w:p>
        </w:tc>
        <w:tc>
          <w:tcPr>
            <w:tcW w:w="1340" w:type="pct"/>
            <w:gridSpan w:val="2"/>
            <w:shd w:val="clear" w:color="auto" w:fill="auto"/>
          </w:tcPr>
          <w:p w14:paraId="214166E2" w14:textId="42370A8E" w:rsidR="00F3502B" w:rsidRPr="00764864" w:rsidRDefault="00F3502B" w:rsidP="00875E3F">
            <w:pPr>
              <w:pStyle w:val="TableTextBullet"/>
              <w:rPr>
                <w:szCs w:val="18"/>
              </w:rPr>
            </w:pPr>
            <w:r w:rsidRPr="00764864">
              <w:rPr>
                <w:szCs w:val="18"/>
              </w:rPr>
              <w:t>Observe processes</w:t>
            </w:r>
            <w:r>
              <w:rPr>
                <w:szCs w:val="18"/>
              </w:rPr>
              <w:t>.</w:t>
            </w:r>
          </w:p>
          <w:p w14:paraId="6514A92B" w14:textId="4FC896AF" w:rsidR="00F3502B" w:rsidRPr="00764864" w:rsidRDefault="00F3502B" w:rsidP="00875E3F">
            <w:pPr>
              <w:pStyle w:val="TableTextBullet"/>
              <w:rPr>
                <w:szCs w:val="18"/>
              </w:rPr>
            </w:pPr>
            <w:r>
              <w:rPr>
                <w:szCs w:val="18"/>
              </w:rPr>
              <w:t>Interview personnel.</w:t>
            </w:r>
          </w:p>
        </w:tc>
        <w:tc>
          <w:tcPr>
            <w:tcW w:w="355" w:type="pct"/>
            <w:shd w:val="clear" w:color="auto" w:fill="auto"/>
          </w:tcPr>
          <w:p w14:paraId="64AAB1E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3770E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0964137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5F4AD1C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772FCC94" w14:textId="77777777" w:rsidTr="00D24547">
        <w:trPr>
          <w:cantSplit/>
          <w:trHeight w:val="572"/>
        </w:trPr>
        <w:tc>
          <w:tcPr>
            <w:tcW w:w="399" w:type="pct"/>
            <w:vMerge/>
          </w:tcPr>
          <w:p w14:paraId="07B666B5" w14:textId="77777777" w:rsidR="00F3502B" w:rsidRPr="00764864" w:rsidRDefault="00F3502B" w:rsidP="00ED7AB3">
            <w:pPr>
              <w:pStyle w:val="TableText"/>
              <w:jc w:val="right"/>
            </w:pPr>
          </w:p>
        </w:tc>
        <w:tc>
          <w:tcPr>
            <w:tcW w:w="1848" w:type="pct"/>
            <w:gridSpan w:val="2"/>
          </w:tcPr>
          <w:p w14:paraId="7B8EE69F" w14:textId="158030E1" w:rsidR="00F3502B" w:rsidRPr="00764864" w:rsidRDefault="00F3502B" w:rsidP="00E93A36">
            <w:pPr>
              <w:pStyle w:val="tabletextnumber"/>
              <w:numPr>
                <w:ilvl w:val="0"/>
                <w:numId w:val="0"/>
              </w:numPr>
              <w:ind w:left="360" w:hanging="360"/>
            </w:pPr>
            <w:r>
              <w:t xml:space="preserve">(c) </w:t>
            </w:r>
            <w:r>
              <w:tab/>
            </w:r>
            <w:r w:rsidRPr="00764864">
              <w:t>Is data collected from video cameras and/or access</w:t>
            </w:r>
            <w:r w:rsidR="008E490F">
              <w:t xml:space="preserve"> </w:t>
            </w:r>
            <w:r w:rsidRPr="00764864">
              <w:t>control mechanisms reviewed and correlated with other entries?</w:t>
            </w:r>
          </w:p>
        </w:tc>
        <w:tc>
          <w:tcPr>
            <w:tcW w:w="1340" w:type="pct"/>
            <w:gridSpan w:val="2"/>
            <w:shd w:val="clear" w:color="auto" w:fill="auto"/>
          </w:tcPr>
          <w:p w14:paraId="1702E8C9" w14:textId="77777777" w:rsidR="00F3502B" w:rsidRDefault="00F3502B" w:rsidP="00875E3F">
            <w:pPr>
              <w:pStyle w:val="TableTextBullet"/>
              <w:rPr>
                <w:szCs w:val="18"/>
              </w:rPr>
            </w:pPr>
            <w:r>
              <w:rPr>
                <w:szCs w:val="18"/>
              </w:rPr>
              <w:t>Review policies and procedures.</w:t>
            </w:r>
          </w:p>
          <w:p w14:paraId="0B1EBB7B" w14:textId="549CBABB" w:rsidR="00F3502B" w:rsidRPr="00764864" w:rsidRDefault="00F3502B" w:rsidP="00875E3F">
            <w:pPr>
              <w:pStyle w:val="TableTextBullet"/>
              <w:rPr>
                <w:szCs w:val="18"/>
              </w:rPr>
            </w:pPr>
            <w:r w:rsidRPr="00764864">
              <w:rPr>
                <w:szCs w:val="18"/>
              </w:rPr>
              <w:t>Interview security personnel</w:t>
            </w:r>
            <w:r>
              <w:rPr>
                <w:szCs w:val="18"/>
              </w:rPr>
              <w:t>.</w:t>
            </w:r>
          </w:p>
        </w:tc>
        <w:tc>
          <w:tcPr>
            <w:tcW w:w="355" w:type="pct"/>
            <w:shd w:val="clear" w:color="auto" w:fill="auto"/>
          </w:tcPr>
          <w:p w14:paraId="350B08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342533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227F3E4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0685B0D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96D11EE" w14:textId="77777777" w:rsidTr="00D24547">
        <w:trPr>
          <w:cantSplit/>
          <w:trHeight w:val="572"/>
        </w:trPr>
        <w:tc>
          <w:tcPr>
            <w:tcW w:w="399" w:type="pct"/>
            <w:vMerge/>
          </w:tcPr>
          <w:p w14:paraId="7FC82EFD" w14:textId="77777777" w:rsidR="00F3502B" w:rsidRPr="00764864" w:rsidRDefault="00F3502B" w:rsidP="00ED7AB3">
            <w:pPr>
              <w:pStyle w:val="TableText"/>
              <w:jc w:val="right"/>
            </w:pPr>
          </w:p>
        </w:tc>
        <w:tc>
          <w:tcPr>
            <w:tcW w:w="1848" w:type="pct"/>
            <w:gridSpan w:val="2"/>
          </w:tcPr>
          <w:p w14:paraId="3DBFAF66" w14:textId="39AA537B" w:rsidR="00F3502B" w:rsidRPr="00764864" w:rsidRDefault="00F3502B" w:rsidP="00E93A36">
            <w:pPr>
              <w:pStyle w:val="tabletextnumber"/>
              <w:numPr>
                <w:ilvl w:val="0"/>
                <w:numId w:val="0"/>
              </w:numPr>
              <w:ind w:left="360" w:hanging="360"/>
            </w:pPr>
            <w:r>
              <w:t>(d)</w:t>
            </w:r>
            <w:r>
              <w:tab/>
            </w:r>
            <w:r w:rsidRPr="00764864">
              <w:t>Is data collected from video cameras and/or access</w:t>
            </w:r>
            <w:r w:rsidR="00CE2DD2">
              <w:t xml:space="preserve"> </w:t>
            </w:r>
            <w:r w:rsidRPr="00764864">
              <w:t>control mechanisms stored for at least three months unless otherwise restricted by law?</w:t>
            </w:r>
          </w:p>
        </w:tc>
        <w:tc>
          <w:tcPr>
            <w:tcW w:w="1340" w:type="pct"/>
            <w:gridSpan w:val="2"/>
            <w:shd w:val="clear" w:color="auto" w:fill="auto"/>
          </w:tcPr>
          <w:p w14:paraId="7DB8AFE5" w14:textId="47D6D08B" w:rsidR="00F3502B" w:rsidRPr="00764864" w:rsidRDefault="00F3502B" w:rsidP="00875E3F">
            <w:pPr>
              <w:pStyle w:val="TableTextBullet"/>
              <w:rPr>
                <w:szCs w:val="18"/>
              </w:rPr>
            </w:pPr>
            <w:r w:rsidRPr="00764864">
              <w:rPr>
                <w:szCs w:val="18"/>
              </w:rPr>
              <w:t>Review data</w:t>
            </w:r>
            <w:r w:rsidR="00D60ABA">
              <w:rPr>
                <w:szCs w:val="18"/>
              </w:rPr>
              <w:t xml:space="preserve"> </w:t>
            </w:r>
            <w:r w:rsidRPr="00764864">
              <w:rPr>
                <w:szCs w:val="18"/>
              </w:rPr>
              <w:t>retention processes</w:t>
            </w:r>
            <w:r>
              <w:rPr>
                <w:szCs w:val="18"/>
              </w:rPr>
              <w:t>.</w:t>
            </w:r>
          </w:p>
          <w:p w14:paraId="3140EE36" w14:textId="789C7B23" w:rsidR="00F3502B" w:rsidRPr="00764864" w:rsidRDefault="00F3502B" w:rsidP="00875E3F">
            <w:pPr>
              <w:pStyle w:val="TableTextBullet"/>
              <w:rPr>
                <w:szCs w:val="18"/>
              </w:rPr>
            </w:pPr>
            <w:r w:rsidRPr="00764864">
              <w:rPr>
                <w:szCs w:val="18"/>
              </w:rPr>
              <w:t>Observe data storage</w:t>
            </w:r>
            <w:r>
              <w:rPr>
                <w:szCs w:val="18"/>
              </w:rPr>
              <w:t>.</w:t>
            </w:r>
          </w:p>
          <w:p w14:paraId="22FF5793" w14:textId="262CDD36" w:rsidR="00F3502B" w:rsidRPr="00764864" w:rsidRDefault="00F3502B" w:rsidP="00875E3F">
            <w:pPr>
              <w:pStyle w:val="TableTextBullet"/>
              <w:rPr>
                <w:szCs w:val="18"/>
              </w:rPr>
            </w:pPr>
            <w:r w:rsidRPr="00764864">
              <w:rPr>
                <w:szCs w:val="18"/>
              </w:rPr>
              <w:t>Interview security personnel</w:t>
            </w:r>
            <w:r>
              <w:rPr>
                <w:szCs w:val="18"/>
              </w:rPr>
              <w:t>.</w:t>
            </w:r>
          </w:p>
        </w:tc>
        <w:tc>
          <w:tcPr>
            <w:tcW w:w="355" w:type="pct"/>
            <w:shd w:val="clear" w:color="auto" w:fill="auto"/>
          </w:tcPr>
          <w:p w14:paraId="38CF609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6B977E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43A3DE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19657DF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EDC2CA9" w14:textId="77777777" w:rsidTr="00D24547">
        <w:trPr>
          <w:cantSplit/>
          <w:trHeight w:val="572"/>
        </w:trPr>
        <w:tc>
          <w:tcPr>
            <w:tcW w:w="399" w:type="pct"/>
          </w:tcPr>
          <w:p w14:paraId="5855914E" w14:textId="77777777" w:rsidR="00F3502B" w:rsidRPr="00764864" w:rsidRDefault="00F3502B" w:rsidP="00ED7AB3">
            <w:pPr>
              <w:pStyle w:val="TableText"/>
              <w:jc w:val="right"/>
            </w:pPr>
            <w:r w:rsidRPr="00764864">
              <w:rPr>
                <w:sz w:val="19"/>
                <w:szCs w:val="19"/>
              </w:rPr>
              <w:t>9.1.2</w:t>
            </w:r>
          </w:p>
        </w:tc>
        <w:tc>
          <w:tcPr>
            <w:tcW w:w="1848" w:type="pct"/>
            <w:gridSpan w:val="2"/>
          </w:tcPr>
          <w:p w14:paraId="65B43FDD" w14:textId="77777777" w:rsidR="00F3502B" w:rsidRPr="00764864" w:rsidRDefault="00F3502B" w:rsidP="00615F06">
            <w:pPr>
              <w:pStyle w:val="TableText"/>
              <w:rPr>
                <w:szCs w:val="18"/>
              </w:rPr>
            </w:pPr>
            <w:r w:rsidRPr="00764864">
              <w:rPr>
                <w:szCs w:val="18"/>
              </w:rPr>
              <w:t xml:space="preserve">Are physical and/or logical controls in place to restrict access to publicly accessible network jacks? </w:t>
            </w:r>
          </w:p>
          <w:p w14:paraId="408B1386" w14:textId="63E947EA" w:rsidR="00F3502B" w:rsidRPr="00764864" w:rsidRDefault="00F3502B"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40" w:type="pct"/>
            <w:gridSpan w:val="2"/>
            <w:shd w:val="clear" w:color="auto" w:fill="auto"/>
          </w:tcPr>
          <w:p w14:paraId="3278CF00" w14:textId="04C09BC6" w:rsidR="00F3502B" w:rsidRPr="00764864" w:rsidRDefault="00F3502B" w:rsidP="00875E3F">
            <w:pPr>
              <w:pStyle w:val="TableTextBullet"/>
              <w:rPr>
                <w:szCs w:val="18"/>
              </w:rPr>
            </w:pPr>
            <w:r w:rsidRPr="00764864">
              <w:rPr>
                <w:szCs w:val="18"/>
              </w:rPr>
              <w:t>Review policies and procedures</w:t>
            </w:r>
            <w:r>
              <w:rPr>
                <w:szCs w:val="18"/>
              </w:rPr>
              <w:t>.</w:t>
            </w:r>
          </w:p>
          <w:p w14:paraId="5FAA0C3D" w14:textId="6E0B36C2" w:rsidR="00F3502B" w:rsidRPr="00764864" w:rsidRDefault="00F3502B" w:rsidP="00875E3F">
            <w:pPr>
              <w:pStyle w:val="TableTextBullet"/>
              <w:rPr>
                <w:szCs w:val="18"/>
              </w:rPr>
            </w:pPr>
            <w:r>
              <w:rPr>
                <w:szCs w:val="18"/>
              </w:rPr>
              <w:t>Interview personnel.</w:t>
            </w:r>
          </w:p>
          <w:p w14:paraId="19A466D1" w14:textId="0352836E" w:rsidR="00F3502B" w:rsidRPr="00764864" w:rsidRDefault="00F3502B" w:rsidP="00875E3F">
            <w:pPr>
              <w:pStyle w:val="TableTextBullet"/>
              <w:rPr>
                <w:szCs w:val="18"/>
              </w:rPr>
            </w:pPr>
            <w:r w:rsidRPr="00764864">
              <w:rPr>
                <w:szCs w:val="18"/>
              </w:rPr>
              <w:t>Observe locations</w:t>
            </w:r>
            <w:r>
              <w:rPr>
                <w:szCs w:val="18"/>
              </w:rPr>
              <w:t>.</w:t>
            </w:r>
          </w:p>
        </w:tc>
        <w:tc>
          <w:tcPr>
            <w:tcW w:w="355" w:type="pct"/>
            <w:shd w:val="clear" w:color="auto" w:fill="auto"/>
          </w:tcPr>
          <w:p w14:paraId="53090D8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59F2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EAC90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5D27A4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78E32F86" w14:textId="77777777" w:rsidTr="00D24547">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C8EB2D2" w14:textId="77777777" w:rsidTr="00D24547">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8348BE">
            <w:pPr>
              <w:pStyle w:val="tabletextnumber"/>
              <w:keepNext/>
              <w:numPr>
                <w:ilvl w:val="0"/>
                <w:numId w:val="61"/>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09733D9" w14:textId="77777777" w:rsidTr="00D24547">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8348BE">
            <w:pPr>
              <w:pStyle w:val="tabletextnumber"/>
              <w:numPr>
                <w:ilvl w:val="0"/>
                <w:numId w:val="113"/>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2"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9"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D24547">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9283513" w14:textId="77777777" w:rsidTr="00D24547">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536B335" w14:textId="77777777" w:rsidTr="00D24547">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C65632A" w14:textId="77777777" w:rsidTr="00D24547">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C2A901E" w14:textId="77777777" w:rsidTr="00D24547">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t>9.8</w:t>
            </w:r>
          </w:p>
        </w:tc>
        <w:tc>
          <w:tcPr>
            <w:tcW w:w="1848" w:type="pct"/>
            <w:gridSpan w:val="2"/>
          </w:tcPr>
          <w:p w14:paraId="0E63774E" w14:textId="77777777" w:rsidR="00F3502B" w:rsidRPr="00764864" w:rsidRDefault="00F3502B" w:rsidP="008348BE">
            <w:pPr>
              <w:pStyle w:val="tabletextnumber"/>
              <w:keepNext/>
              <w:numPr>
                <w:ilvl w:val="0"/>
                <w:numId w:val="65"/>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50B2E09" w14:textId="77777777" w:rsidTr="00D24547">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2"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9"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D24547">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t>9.8.1</w:t>
            </w:r>
          </w:p>
        </w:tc>
        <w:tc>
          <w:tcPr>
            <w:tcW w:w="1848" w:type="pct"/>
            <w:gridSpan w:val="2"/>
          </w:tcPr>
          <w:p w14:paraId="1E24E6EC" w14:textId="77777777" w:rsidR="00F3502B" w:rsidRPr="00764864" w:rsidRDefault="00F3502B" w:rsidP="008348BE">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77777777" w:rsidR="0043087F" w:rsidRDefault="0043087F" w:rsidP="0043087F">
            <w:pPr>
              <w:pStyle w:val="TableTextBullet"/>
              <w:rPr>
                <w:szCs w:val="18"/>
              </w:rPr>
            </w:pPr>
            <w:r w:rsidRPr="00733816">
              <w:rPr>
                <w:szCs w:val="18"/>
              </w:rPr>
              <w:t xml:space="preserve">Review periodic media destruction policies and procedures </w:t>
            </w:r>
          </w:p>
          <w:p w14:paraId="26E44E16" w14:textId="77777777" w:rsidR="0043087F" w:rsidRPr="00733816" w:rsidRDefault="0043087F" w:rsidP="0043087F">
            <w:pPr>
              <w:pStyle w:val="TableTextBullet"/>
              <w:rPr>
                <w:szCs w:val="18"/>
              </w:rPr>
            </w:pPr>
            <w:r w:rsidRPr="00733816">
              <w:rPr>
                <w:szCs w:val="18"/>
              </w:rPr>
              <w:t>Interview personnel</w:t>
            </w:r>
          </w:p>
          <w:p w14:paraId="068A1171" w14:textId="1F9474DD" w:rsidR="00F3502B" w:rsidRPr="00625990" w:rsidRDefault="0043087F" w:rsidP="0043087F">
            <w:pPr>
              <w:pStyle w:val="TableTextBullet"/>
              <w:rPr>
                <w:szCs w:val="18"/>
              </w:rPr>
            </w:pPr>
            <w:r w:rsidRPr="00733816">
              <w:rPr>
                <w:szCs w:val="18"/>
              </w:rPr>
              <w:t>Observe processes</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EA3EA15" w14:textId="77777777" w:rsidTr="00D24547">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8348BE">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1DDB5E6" w14:textId="77777777" w:rsidTr="00D24547">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2"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9"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D24547">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1107D0">
            <w:pPr>
              <w:pStyle w:val="tabletextnumber"/>
              <w:numPr>
                <w:ilvl w:val="0"/>
                <w:numId w:val="31"/>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5C6B7A5" w14:textId="77777777" w:rsidTr="00D24547">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1107D0">
            <w:pPr>
              <w:pStyle w:val="tabletextnumber"/>
              <w:numPr>
                <w:ilvl w:val="0"/>
                <w:numId w:val="31"/>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705B5EB4" w14:textId="77777777" w:rsidTr="00D24547">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Pr>
          <w:p w14:paraId="5F8245D5" w14:textId="77777777" w:rsidR="00F3502B" w:rsidRPr="00764864" w:rsidRDefault="00F3502B" w:rsidP="001107D0">
            <w:pPr>
              <w:pStyle w:val="tabletextnumber"/>
              <w:numPr>
                <w:ilvl w:val="0"/>
                <w:numId w:val="31"/>
              </w:numPr>
              <w:ind w:left="320"/>
            </w:pPr>
            <w:r w:rsidRPr="00764864">
              <w:t>Do policies and procedures require that personnel are trained to be aware of suspicious behavior and to report tampering or substitution of devices?</w:t>
            </w:r>
          </w:p>
        </w:tc>
        <w:tc>
          <w:tcPr>
            <w:tcW w:w="1340" w:type="pct"/>
            <w:gridSpan w:val="2"/>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6EB2C49" w14:textId="77777777" w:rsidTr="00D24547">
        <w:trPr>
          <w:cantSplit/>
          <w:trHeight w:val="572"/>
        </w:trPr>
        <w:tc>
          <w:tcPr>
            <w:tcW w:w="399" w:type="pct"/>
            <w:tcBorders>
              <w:bottom w:val="nil"/>
            </w:tcBorders>
          </w:tcPr>
          <w:p w14:paraId="7C4D145A" w14:textId="77777777" w:rsidR="00F3502B" w:rsidRPr="00764864" w:rsidRDefault="00F3502B" w:rsidP="001107D0">
            <w:pPr>
              <w:pStyle w:val="TableText"/>
              <w:jc w:val="right"/>
            </w:pPr>
            <w:r w:rsidRPr="00764864">
              <w:rPr>
                <w:sz w:val="19"/>
                <w:szCs w:val="19"/>
              </w:rPr>
              <w:t>9.9.1</w:t>
            </w:r>
          </w:p>
        </w:tc>
        <w:tc>
          <w:tcPr>
            <w:tcW w:w="1848" w:type="pct"/>
            <w:gridSpan w:val="2"/>
          </w:tcPr>
          <w:p w14:paraId="3412AF5E" w14:textId="77777777" w:rsidR="00F3502B" w:rsidRPr="00764864" w:rsidRDefault="00F3502B" w:rsidP="008348BE">
            <w:pPr>
              <w:pStyle w:val="tabletextnumber"/>
              <w:numPr>
                <w:ilvl w:val="0"/>
                <w:numId w:val="79"/>
              </w:numPr>
              <w:ind w:left="327"/>
            </w:pPr>
            <w:r w:rsidRPr="00764864">
              <w:t>Does the list of devices include the following?</w:t>
            </w:r>
          </w:p>
          <w:p w14:paraId="4BDE6790" w14:textId="77777777" w:rsidR="00F3502B" w:rsidRPr="00764864" w:rsidRDefault="00F3502B" w:rsidP="008348BE">
            <w:pPr>
              <w:pStyle w:val="tabletextbullet2"/>
              <w:numPr>
                <w:ilvl w:val="0"/>
                <w:numId w:val="157"/>
              </w:numPr>
              <w:ind w:left="601" w:hanging="270"/>
            </w:pPr>
            <w:r w:rsidRPr="00764864">
              <w:t xml:space="preserve">Make, model of device </w:t>
            </w:r>
          </w:p>
          <w:p w14:paraId="2E37E4EB" w14:textId="77777777" w:rsidR="00F3502B" w:rsidRPr="00764864" w:rsidRDefault="00F3502B" w:rsidP="008348BE">
            <w:pPr>
              <w:pStyle w:val="tabletextbullet2"/>
              <w:numPr>
                <w:ilvl w:val="0"/>
                <w:numId w:val="157"/>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8348BE">
            <w:pPr>
              <w:pStyle w:val="tabletextbullet2"/>
              <w:numPr>
                <w:ilvl w:val="0"/>
                <w:numId w:val="157"/>
              </w:numPr>
              <w:ind w:left="601" w:hanging="270"/>
            </w:pPr>
            <w:r w:rsidRPr="00764864">
              <w:t>Device serial number or other method of unique identification</w:t>
            </w:r>
          </w:p>
        </w:tc>
        <w:tc>
          <w:tcPr>
            <w:tcW w:w="1340" w:type="pct"/>
            <w:gridSpan w:val="2"/>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F457D24" w14:textId="77777777" w:rsidTr="00D24547">
        <w:trPr>
          <w:cantSplit/>
          <w:trHeight w:val="572"/>
        </w:trPr>
        <w:tc>
          <w:tcPr>
            <w:tcW w:w="399" w:type="pct"/>
            <w:tcBorders>
              <w:top w:val="nil"/>
              <w:bottom w:val="nil"/>
            </w:tcBorders>
          </w:tcPr>
          <w:p w14:paraId="470ECB3B" w14:textId="77777777" w:rsidR="00F3502B" w:rsidRPr="00764864" w:rsidRDefault="00F3502B" w:rsidP="001107D0">
            <w:pPr>
              <w:pStyle w:val="TableText"/>
            </w:pPr>
          </w:p>
        </w:tc>
        <w:tc>
          <w:tcPr>
            <w:tcW w:w="1848" w:type="pct"/>
            <w:gridSpan w:val="2"/>
          </w:tcPr>
          <w:p w14:paraId="1D9760B1" w14:textId="77777777" w:rsidR="00F3502B" w:rsidRPr="00764864" w:rsidRDefault="00F3502B" w:rsidP="008348BE">
            <w:pPr>
              <w:pStyle w:val="tabletextnumber"/>
              <w:numPr>
                <w:ilvl w:val="0"/>
                <w:numId w:val="79"/>
              </w:numPr>
              <w:ind w:left="320"/>
            </w:pPr>
            <w:r w:rsidRPr="00764864">
              <w:t>Is the list accurate and up to date?</w:t>
            </w:r>
          </w:p>
        </w:tc>
        <w:tc>
          <w:tcPr>
            <w:tcW w:w="1340" w:type="pct"/>
            <w:gridSpan w:val="2"/>
            <w:shd w:val="clear" w:color="auto" w:fill="auto"/>
          </w:tcPr>
          <w:p w14:paraId="53651A00" w14:textId="6BA1BE8F" w:rsidR="00F3502B" w:rsidRPr="00764864" w:rsidRDefault="00F3502B"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shd w:val="clear" w:color="auto" w:fill="auto"/>
          </w:tcPr>
          <w:p w14:paraId="68A3589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D89F2C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0342519"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3B7FF14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E724515" w14:textId="77777777" w:rsidTr="00D24547">
        <w:trPr>
          <w:cantSplit/>
          <w:trHeight w:val="572"/>
        </w:trPr>
        <w:tc>
          <w:tcPr>
            <w:tcW w:w="399" w:type="pct"/>
            <w:tcBorders>
              <w:top w:val="nil"/>
            </w:tcBorders>
          </w:tcPr>
          <w:p w14:paraId="07DEBA81" w14:textId="77777777" w:rsidR="00F3502B" w:rsidRPr="00764864" w:rsidRDefault="00F3502B" w:rsidP="001107D0">
            <w:pPr>
              <w:pStyle w:val="TableText"/>
            </w:pPr>
          </w:p>
        </w:tc>
        <w:tc>
          <w:tcPr>
            <w:tcW w:w="1848" w:type="pct"/>
            <w:gridSpan w:val="2"/>
          </w:tcPr>
          <w:p w14:paraId="06A593F9" w14:textId="0778BD58" w:rsidR="00F3502B" w:rsidRPr="00764864" w:rsidRDefault="00F3502B" w:rsidP="008348BE">
            <w:pPr>
              <w:pStyle w:val="tabletextnumber"/>
              <w:numPr>
                <w:ilvl w:val="0"/>
                <w:numId w:val="79"/>
              </w:numPr>
              <w:ind w:left="320"/>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D4EEE5F" w14:textId="77777777" w:rsidTr="00D24547">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t>9.9.2</w:t>
            </w:r>
          </w:p>
        </w:tc>
        <w:tc>
          <w:tcPr>
            <w:tcW w:w="1848" w:type="pct"/>
            <w:gridSpan w:val="2"/>
          </w:tcPr>
          <w:p w14:paraId="1AA074C0" w14:textId="77777777" w:rsidR="00F3502B" w:rsidRPr="00764864" w:rsidRDefault="00F3502B" w:rsidP="004C0A4A">
            <w:pPr>
              <w:pStyle w:val="tabletextnumber"/>
              <w:numPr>
                <w:ilvl w:val="0"/>
                <w:numId w:val="48"/>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A213BD0" w14:textId="77777777" w:rsidTr="00D24547">
        <w:trPr>
          <w:cantSplit/>
          <w:trHeight w:val="572"/>
        </w:trPr>
        <w:tc>
          <w:tcPr>
            <w:tcW w:w="399" w:type="pct"/>
            <w:vMerge/>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8348BE">
            <w:pPr>
              <w:pStyle w:val="tabletextnumber"/>
              <w:numPr>
                <w:ilvl w:val="0"/>
                <w:numId w:val="11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ED8208B" w14:textId="77777777" w:rsidTr="00D24547">
        <w:trPr>
          <w:cantSplit/>
          <w:trHeight w:val="572"/>
        </w:trPr>
        <w:tc>
          <w:tcPr>
            <w:tcW w:w="399" w:type="pct"/>
            <w:vMerge w:val="restart"/>
          </w:tcPr>
          <w:p w14:paraId="280078D3" w14:textId="77777777" w:rsidR="00F3502B" w:rsidRPr="00764864" w:rsidRDefault="00F3502B" w:rsidP="008042C3">
            <w:pPr>
              <w:pStyle w:val="TableText"/>
              <w:keepNext/>
              <w:jc w:val="right"/>
            </w:pPr>
            <w:r w:rsidRPr="00764864">
              <w:rPr>
                <w:sz w:val="19"/>
                <w:szCs w:val="19"/>
              </w:rPr>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2"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9"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D24547">
        <w:trPr>
          <w:cantSplit/>
          <w:trHeight w:val="572"/>
        </w:trPr>
        <w:tc>
          <w:tcPr>
            <w:tcW w:w="399" w:type="pct"/>
            <w:vMerge/>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8348BE">
            <w:pPr>
              <w:pStyle w:val="tabletextbullet2"/>
              <w:numPr>
                <w:ilvl w:val="0"/>
                <w:numId w:val="158"/>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8348BE">
            <w:pPr>
              <w:pStyle w:val="tabletextbullet2"/>
              <w:numPr>
                <w:ilvl w:val="0"/>
                <w:numId w:val="158"/>
              </w:numPr>
              <w:ind w:left="691"/>
            </w:pPr>
            <w:r w:rsidRPr="00733816">
              <w:t xml:space="preserve">Do not install, replace, or return devices without verification. </w:t>
            </w:r>
          </w:p>
          <w:p w14:paraId="336D0933" w14:textId="77777777" w:rsidR="00F3502B" w:rsidRPr="00733816" w:rsidRDefault="00F3502B" w:rsidP="008348BE">
            <w:pPr>
              <w:pStyle w:val="tabletextbullet2"/>
              <w:numPr>
                <w:ilvl w:val="0"/>
                <w:numId w:val="158"/>
              </w:numPr>
              <w:ind w:left="691"/>
            </w:pPr>
            <w:r w:rsidRPr="00733816">
              <w:t>Be aware of suspicious behavior around devices (for example, attempts by unknown persons to unplug or open devices).</w:t>
            </w:r>
          </w:p>
          <w:p w14:paraId="7906A7B7" w14:textId="77777777" w:rsidR="00F3502B" w:rsidRPr="00764864" w:rsidRDefault="00F3502B" w:rsidP="008348BE">
            <w:pPr>
              <w:pStyle w:val="tabletextbullet2"/>
              <w:numPr>
                <w:ilvl w:val="0"/>
                <w:numId w:val="158"/>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802447A" w14:textId="77777777" w:rsidTr="00D24547">
        <w:trPr>
          <w:cantSplit/>
          <w:trHeight w:val="572"/>
        </w:trPr>
        <w:tc>
          <w:tcPr>
            <w:tcW w:w="399" w:type="pct"/>
          </w:tcPr>
          <w:p w14:paraId="30E7E38B" w14:textId="7459D1DF" w:rsidR="00F3502B" w:rsidRPr="003F2F8C" w:rsidRDefault="00F3502B" w:rsidP="001107D0">
            <w:pPr>
              <w:pStyle w:val="TableText"/>
              <w:jc w:val="right"/>
              <w:rPr>
                <w:i/>
              </w:rPr>
            </w:pPr>
            <w:r w:rsidRPr="00764864">
              <w:rPr>
                <w:sz w:val="19"/>
                <w:szCs w:val="19"/>
              </w:rPr>
              <w:t>9.9.3</w:t>
            </w:r>
            <w:r>
              <w:rPr>
                <w:sz w:val="19"/>
                <w:szCs w:val="19"/>
              </w:rPr>
              <w:br/>
            </w:r>
            <w:r>
              <w:rPr>
                <w:i/>
                <w:sz w:val="19"/>
                <w:szCs w:val="19"/>
              </w:rPr>
              <w:t>(cont.)</w:t>
            </w: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52"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9"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9" w:name="_Toc275753533"/>
      <w:bookmarkStart w:id="100" w:name="_Toc250643228"/>
      <w:bookmarkStart w:id="101" w:name="_Toc377997582"/>
      <w:bookmarkStart w:id="102" w:name="_Toc515018747"/>
      <w:r w:rsidRPr="00764864">
        <w:t>Regularly Monitor and Test Networks</w:t>
      </w:r>
      <w:bookmarkEnd w:id="99"/>
      <w:bookmarkEnd w:id="100"/>
      <w:bookmarkEnd w:id="101"/>
      <w:bookmarkEnd w:id="102"/>
    </w:p>
    <w:p w14:paraId="2465CEB4" w14:textId="77777777" w:rsidR="00D92DC1" w:rsidRPr="00764864" w:rsidRDefault="00C57F8D" w:rsidP="00C57F8D">
      <w:pPr>
        <w:pStyle w:val="Heading3"/>
        <w:ind w:left="1890" w:hanging="1890"/>
      </w:pPr>
      <w:bookmarkStart w:id="103" w:name="_Toc275753534"/>
      <w:bookmarkStart w:id="104" w:name="_Toc250643229"/>
      <w:bookmarkStart w:id="105" w:name="_Toc377997583"/>
      <w:bookmarkStart w:id="106" w:name="_Toc515018748"/>
      <w:r w:rsidRPr="00764864">
        <w:t xml:space="preserve">Requirement 10: </w:t>
      </w:r>
      <w:r w:rsidRPr="00764864">
        <w:tab/>
      </w:r>
      <w:r w:rsidR="00D92DC1" w:rsidRPr="00764864">
        <w:t>Track and monitor all access to network resources and cardholder data</w:t>
      </w:r>
      <w:bookmarkEnd w:id="103"/>
      <w:bookmarkEnd w:id="104"/>
      <w:bookmarkEnd w:id="105"/>
      <w:bookmarkEnd w:id="106"/>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56"/>
        <w:gridCol w:w="4663"/>
        <w:gridCol w:w="13"/>
        <w:gridCol w:w="3605"/>
        <w:gridCol w:w="989"/>
        <w:gridCol w:w="1079"/>
        <w:gridCol w:w="632"/>
        <w:gridCol w:w="809"/>
      </w:tblGrid>
      <w:tr w:rsidR="00D24547" w:rsidRPr="00482DA9" w14:paraId="444E2890" w14:textId="77777777" w:rsidTr="0043087F">
        <w:trPr>
          <w:cantSplit/>
          <w:trHeight w:val="422"/>
          <w:tblHeader/>
        </w:trPr>
        <w:tc>
          <w:tcPr>
            <w:tcW w:w="2226" w:type="pct"/>
            <w:gridSpan w:val="2"/>
            <w:vMerge w:val="restart"/>
            <w:tcBorders>
              <w:right w:val="single" w:sz="4" w:space="0" w:color="FFFFFF" w:themeColor="background1"/>
            </w:tcBorders>
            <w:shd w:val="clear" w:color="auto" w:fill="006A72"/>
            <w:vAlign w:val="center"/>
          </w:tcPr>
          <w:p w14:paraId="2DFCB9AE"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8" w:type="pct"/>
            <w:gridSpan w:val="2"/>
            <w:vMerge w:val="restart"/>
            <w:tcBorders>
              <w:left w:val="single" w:sz="4" w:space="0" w:color="FFFFFF" w:themeColor="background1"/>
              <w:right w:val="single" w:sz="4" w:space="0" w:color="FFFFFF" w:themeColor="background1"/>
            </w:tcBorders>
            <w:shd w:val="clear" w:color="auto" w:fill="006A72"/>
            <w:vAlign w:val="center"/>
          </w:tcPr>
          <w:p w14:paraId="536C1A2E"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4"/>
            <w:tcBorders>
              <w:left w:val="single" w:sz="4" w:space="0" w:color="FFFFFF" w:themeColor="background1"/>
            </w:tcBorders>
            <w:shd w:val="clear" w:color="auto" w:fill="006A72"/>
          </w:tcPr>
          <w:p w14:paraId="75354BF9"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8B07390"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6F81787" w14:textId="77777777" w:rsidTr="0043087F">
        <w:trPr>
          <w:cantSplit/>
          <w:tblHeader/>
        </w:trPr>
        <w:tc>
          <w:tcPr>
            <w:tcW w:w="2226" w:type="pct"/>
            <w:gridSpan w:val="2"/>
            <w:vMerge/>
            <w:tcBorders>
              <w:top w:val="nil"/>
              <w:right w:val="single" w:sz="4" w:space="0" w:color="FFFFFF" w:themeColor="background1"/>
            </w:tcBorders>
            <w:shd w:val="clear" w:color="auto" w:fill="E0E0E0"/>
          </w:tcPr>
          <w:p w14:paraId="05770092" w14:textId="77777777" w:rsidR="00D24547" w:rsidRPr="00764864" w:rsidRDefault="00D24547" w:rsidP="000B7192">
            <w:pPr>
              <w:tabs>
                <w:tab w:val="right" w:pos="6101"/>
              </w:tabs>
              <w:spacing w:after="60"/>
              <w:rPr>
                <w:rFonts w:cs="Arial"/>
                <w:b/>
                <w:sz w:val="19"/>
                <w:szCs w:val="19"/>
              </w:rPr>
            </w:pPr>
          </w:p>
        </w:tc>
        <w:tc>
          <w:tcPr>
            <w:tcW w:w="1408"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15D95DD" w14:textId="77777777" w:rsidR="00D24547" w:rsidRPr="00764864" w:rsidRDefault="00D24547" w:rsidP="000B7192">
            <w:pPr>
              <w:spacing w:after="60"/>
              <w:jc w:val="center"/>
              <w:rPr>
                <w:rFonts w:cs="Arial"/>
                <w:b/>
                <w:sz w:val="19"/>
                <w:szCs w:val="19"/>
                <w:u w:val="single"/>
              </w:rPr>
            </w:pPr>
          </w:p>
        </w:tc>
        <w:tc>
          <w:tcPr>
            <w:tcW w:w="385" w:type="pct"/>
            <w:tcBorders>
              <w:left w:val="single" w:sz="4" w:space="0" w:color="FFFFFF" w:themeColor="background1"/>
              <w:bottom w:val="single" w:sz="4" w:space="0" w:color="808080"/>
            </w:tcBorders>
            <w:shd w:val="clear" w:color="auto" w:fill="CBD4D5"/>
            <w:tcMar>
              <w:left w:w="72" w:type="dxa"/>
              <w:right w:w="72" w:type="dxa"/>
            </w:tcMar>
            <w:vAlign w:val="bottom"/>
          </w:tcPr>
          <w:p w14:paraId="3E4B1B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62630E8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46" w:type="pct"/>
            <w:tcBorders>
              <w:bottom w:val="single" w:sz="4" w:space="0" w:color="808080"/>
            </w:tcBorders>
            <w:shd w:val="clear" w:color="auto" w:fill="CBD4D5"/>
            <w:tcMar>
              <w:left w:w="72" w:type="dxa"/>
              <w:right w:w="72" w:type="dxa"/>
            </w:tcMar>
            <w:vAlign w:val="bottom"/>
          </w:tcPr>
          <w:p w14:paraId="0D31E5D5"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tcBorders>
              <w:bottom w:val="single" w:sz="4" w:space="0" w:color="808080"/>
            </w:tcBorders>
            <w:shd w:val="clear" w:color="auto" w:fill="CBD4D5"/>
            <w:tcMar>
              <w:left w:w="72" w:type="dxa"/>
              <w:right w:w="72" w:type="dxa"/>
            </w:tcMar>
            <w:vAlign w:val="bottom"/>
          </w:tcPr>
          <w:p w14:paraId="4E4ACF1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BDCC264" w14:textId="77777777" w:rsidTr="0043087F">
        <w:trPr>
          <w:cantSplit/>
          <w:trHeight w:val="572"/>
        </w:trPr>
        <w:tc>
          <w:tcPr>
            <w:tcW w:w="411" w:type="pct"/>
          </w:tcPr>
          <w:p w14:paraId="3270772D" w14:textId="77777777" w:rsidR="00F3502B" w:rsidRPr="00764864" w:rsidRDefault="00F3502B" w:rsidP="00615F06">
            <w:pPr>
              <w:pStyle w:val="TableText"/>
            </w:pPr>
            <w:r w:rsidRPr="00764864">
              <w:rPr>
                <w:sz w:val="19"/>
                <w:szCs w:val="19"/>
              </w:rPr>
              <w:t>10.2</w:t>
            </w:r>
          </w:p>
        </w:tc>
        <w:tc>
          <w:tcPr>
            <w:tcW w:w="1820" w:type="pct"/>
            <w:gridSpan w:val="2"/>
          </w:tcPr>
          <w:p w14:paraId="1F98D450" w14:textId="77777777" w:rsidR="00F3502B" w:rsidRPr="00764864" w:rsidRDefault="00F3502B" w:rsidP="00615F06">
            <w:pPr>
              <w:pStyle w:val="TableText"/>
              <w:rPr>
                <w:szCs w:val="18"/>
              </w:rPr>
            </w:pPr>
            <w:r w:rsidRPr="00764864">
              <w:rPr>
                <w:szCs w:val="18"/>
              </w:rPr>
              <w:t>Are automated audit trails implemented for all system components to reconstruct the following events:</w:t>
            </w:r>
          </w:p>
        </w:tc>
        <w:tc>
          <w:tcPr>
            <w:tcW w:w="1403" w:type="pct"/>
            <w:tcBorders>
              <w:right w:val="nil"/>
            </w:tcBorders>
            <w:shd w:val="clear" w:color="auto" w:fill="D9D9D9" w:themeFill="background1" w:themeFillShade="D9"/>
          </w:tcPr>
          <w:p w14:paraId="4515C82B" w14:textId="77777777" w:rsidR="00F3502B" w:rsidRPr="00764864" w:rsidRDefault="00F3502B" w:rsidP="00A44D06">
            <w:pPr>
              <w:pStyle w:val="TableTextBullet"/>
              <w:numPr>
                <w:ilvl w:val="0"/>
                <w:numId w:val="0"/>
              </w:numPr>
              <w:ind w:left="216"/>
              <w:rPr>
                <w:rFonts w:cs="Arial"/>
                <w:szCs w:val="18"/>
              </w:rPr>
            </w:pPr>
          </w:p>
        </w:tc>
        <w:tc>
          <w:tcPr>
            <w:tcW w:w="385" w:type="pct"/>
            <w:tcBorders>
              <w:left w:val="nil"/>
              <w:right w:val="nil"/>
            </w:tcBorders>
            <w:shd w:val="clear" w:color="auto" w:fill="D9D9D9" w:themeFill="background1" w:themeFillShade="D9"/>
          </w:tcPr>
          <w:p w14:paraId="6FAD01EB" w14:textId="77777777" w:rsidR="00F3502B" w:rsidRPr="00764864" w:rsidRDefault="00F3502B" w:rsidP="00D92DC1">
            <w:pPr>
              <w:spacing w:after="60"/>
              <w:jc w:val="center"/>
              <w:rPr>
                <w:rFonts w:cs="Arial"/>
                <w:sz w:val="19"/>
                <w:szCs w:val="19"/>
              </w:rPr>
            </w:pPr>
          </w:p>
        </w:tc>
        <w:tc>
          <w:tcPr>
            <w:tcW w:w="420" w:type="pct"/>
            <w:tcBorders>
              <w:left w:val="nil"/>
              <w:right w:val="nil"/>
            </w:tcBorders>
            <w:shd w:val="clear" w:color="auto" w:fill="D9D9D9" w:themeFill="background1" w:themeFillShade="D9"/>
          </w:tcPr>
          <w:p w14:paraId="5B2F8E94" w14:textId="77777777" w:rsidR="00F3502B" w:rsidRPr="00764864" w:rsidRDefault="00F3502B" w:rsidP="00D92DC1">
            <w:pPr>
              <w:spacing w:after="60"/>
              <w:jc w:val="center"/>
              <w:rPr>
                <w:rFonts w:cs="Arial"/>
                <w:sz w:val="19"/>
                <w:szCs w:val="19"/>
              </w:rPr>
            </w:pPr>
          </w:p>
        </w:tc>
        <w:tc>
          <w:tcPr>
            <w:tcW w:w="246" w:type="pct"/>
            <w:tcBorders>
              <w:left w:val="nil"/>
              <w:right w:val="nil"/>
            </w:tcBorders>
            <w:shd w:val="clear" w:color="auto" w:fill="D9D9D9" w:themeFill="background1" w:themeFillShade="D9"/>
          </w:tcPr>
          <w:p w14:paraId="4A7DA77F" w14:textId="77777777" w:rsidR="00F3502B" w:rsidRPr="00764864" w:rsidRDefault="00F3502B" w:rsidP="00D92DC1">
            <w:pPr>
              <w:spacing w:after="60"/>
              <w:jc w:val="center"/>
              <w:rPr>
                <w:rFonts w:cs="Arial"/>
                <w:sz w:val="19"/>
                <w:szCs w:val="19"/>
              </w:rPr>
            </w:pPr>
          </w:p>
        </w:tc>
        <w:tc>
          <w:tcPr>
            <w:tcW w:w="315" w:type="pct"/>
            <w:tcBorders>
              <w:left w:val="nil"/>
              <w:right w:val="nil"/>
            </w:tcBorders>
            <w:shd w:val="clear" w:color="auto" w:fill="D9D9D9" w:themeFill="background1" w:themeFillShade="D9"/>
          </w:tcPr>
          <w:p w14:paraId="518F83E9" w14:textId="77777777" w:rsidR="00F3502B" w:rsidRPr="00764864" w:rsidRDefault="00F3502B" w:rsidP="00D92DC1">
            <w:pPr>
              <w:spacing w:after="60"/>
              <w:jc w:val="center"/>
              <w:rPr>
                <w:rFonts w:cs="Arial"/>
                <w:sz w:val="19"/>
                <w:szCs w:val="19"/>
              </w:rPr>
            </w:pPr>
          </w:p>
        </w:tc>
      </w:tr>
      <w:tr w:rsidR="00D24547" w:rsidRPr="00764864" w14:paraId="1E4D95B7" w14:textId="77777777" w:rsidTr="0043087F">
        <w:trPr>
          <w:cantSplit/>
          <w:trHeight w:val="572"/>
        </w:trPr>
        <w:tc>
          <w:tcPr>
            <w:tcW w:w="411" w:type="pct"/>
          </w:tcPr>
          <w:p w14:paraId="49545F46" w14:textId="77777777" w:rsidR="00F3502B" w:rsidRPr="00764864" w:rsidRDefault="00F3502B" w:rsidP="00194CF5">
            <w:pPr>
              <w:pStyle w:val="TableText"/>
              <w:jc w:val="right"/>
            </w:pPr>
            <w:r w:rsidRPr="00764864">
              <w:rPr>
                <w:sz w:val="19"/>
                <w:szCs w:val="19"/>
              </w:rPr>
              <w:t>10.2.2</w:t>
            </w:r>
          </w:p>
        </w:tc>
        <w:tc>
          <w:tcPr>
            <w:tcW w:w="1820" w:type="pct"/>
            <w:gridSpan w:val="2"/>
          </w:tcPr>
          <w:p w14:paraId="44D7EB81" w14:textId="77777777" w:rsidR="00F3502B" w:rsidRPr="00764864" w:rsidRDefault="00F3502B" w:rsidP="002E4308">
            <w:pPr>
              <w:pStyle w:val="TableText"/>
            </w:pPr>
            <w:r w:rsidRPr="00764864">
              <w:t>All actions taken by any individual with root or administrative privileges?</w:t>
            </w:r>
          </w:p>
        </w:tc>
        <w:tc>
          <w:tcPr>
            <w:tcW w:w="1403" w:type="pct"/>
            <w:shd w:val="clear" w:color="auto" w:fill="auto"/>
          </w:tcPr>
          <w:p w14:paraId="6BC55579" w14:textId="77777777" w:rsidR="00F3502B" w:rsidRPr="00764864" w:rsidRDefault="00F3502B" w:rsidP="00194CF5">
            <w:pPr>
              <w:pStyle w:val="TableTextBullet"/>
              <w:rPr>
                <w:szCs w:val="18"/>
              </w:rPr>
            </w:pPr>
            <w:r>
              <w:rPr>
                <w:szCs w:val="18"/>
              </w:rPr>
              <w:t>Interview personnel.</w:t>
            </w:r>
          </w:p>
          <w:p w14:paraId="0C6CF47A" w14:textId="77777777" w:rsidR="00F3502B" w:rsidRPr="00764864" w:rsidRDefault="00F3502B" w:rsidP="00194CF5">
            <w:pPr>
              <w:pStyle w:val="TableTextBullet"/>
              <w:rPr>
                <w:szCs w:val="18"/>
              </w:rPr>
            </w:pPr>
            <w:r w:rsidRPr="00764864">
              <w:rPr>
                <w:szCs w:val="18"/>
              </w:rPr>
              <w:t>Observe audit logs</w:t>
            </w:r>
            <w:r>
              <w:rPr>
                <w:szCs w:val="18"/>
              </w:rPr>
              <w:t>.</w:t>
            </w:r>
          </w:p>
          <w:p w14:paraId="6A597595" w14:textId="4AEBA6FD"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0500C2E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0941CF5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3CBD0C82"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3B95BC6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CAF8119" w14:textId="77777777" w:rsidTr="0043087F">
        <w:trPr>
          <w:cantSplit/>
          <w:trHeight w:val="572"/>
        </w:trPr>
        <w:tc>
          <w:tcPr>
            <w:tcW w:w="411" w:type="pct"/>
          </w:tcPr>
          <w:p w14:paraId="01192FE7" w14:textId="77777777" w:rsidR="00F3502B" w:rsidRPr="00764864" w:rsidRDefault="00F3502B" w:rsidP="00194CF5">
            <w:pPr>
              <w:pStyle w:val="TableText"/>
              <w:jc w:val="right"/>
            </w:pPr>
            <w:r w:rsidRPr="00764864">
              <w:rPr>
                <w:sz w:val="19"/>
                <w:szCs w:val="19"/>
              </w:rPr>
              <w:t>10.2.4</w:t>
            </w:r>
          </w:p>
        </w:tc>
        <w:tc>
          <w:tcPr>
            <w:tcW w:w="1820" w:type="pct"/>
            <w:gridSpan w:val="2"/>
          </w:tcPr>
          <w:p w14:paraId="3E4F6897" w14:textId="77777777" w:rsidR="00F3502B" w:rsidRPr="00764864" w:rsidRDefault="00F3502B" w:rsidP="002E4308">
            <w:pPr>
              <w:pStyle w:val="TableText"/>
            </w:pPr>
            <w:r w:rsidRPr="00764864">
              <w:t>Invalid logical access attempts?</w:t>
            </w:r>
          </w:p>
        </w:tc>
        <w:tc>
          <w:tcPr>
            <w:tcW w:w="1403" w:type="pct"/>
            <w:shd w:val="clear" w:color="auto" w:fill="auto"/>
          </w:tcPr>
          <w:p w14:paraId="2B6F71FF" w14:textId="77777777" w:rsidR="00F3502B" w:rsidRPr="00764864" w:rsidRDefault="00F3502B" w:rsidP="00194CF5">
            <w:pPr>
              <w:pStyle w:val="TableTextBullet"/>
              <w:rPr>
                <w:szCs w:val="18"/>
              </w:rPr>
            </w:pPr>
            <w:r>
              <w:rPr>
                <w:szCs w:val="18"/>
              </w:rPr>
              <w:t>Interview personnel.</w:t>
            </w:r>
          </w:p>
          <w:p w14:paraId="6D7515C1" w14:textId="77777777" w:rsidR="00F3502B" w:rsidRPr="00764864" w:rsidRDefault="00F3502B" w:rsidP="00194CF5">
            <w:pPr>
              <w:pStyle w:val="TableTextBullet"/>
              <w:rPr>
                <w:szCs w:val="18"/>
              </w:rPr>
            </w:pPr>
            <w:r w:rsidRPr="00764864">
              <w:rPr>
                <w:szCs w:val="18"/>
              </w:rPr>
              <w:t>Observe audit logs</w:t>
            </w:r>
            <w:r>
              <w:rPr>
                <w:szCs w:val="18"/>
              </w:rPr>
              <w:t>.</w:t>
            </w:r>
          </w:p>
          <w:p w14:paraId="49D17124" w14:textId="3FD09050"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02EE4E1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0B36A44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4A49A63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067A7C1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4058450" w14:textId="77777777" w:rsidTr="0043087F">
        <w:trPr>
          <w:cantSplit/>
          <w:trHeight w:val="572"/>
        </w:trPr>
        <w:tc>
          <w:tcPr>
            <w:tcW w:w="411" w:type="pct"/>
          </w:tcPr>
          <w:p w14:paraId="33F86331" w14:textId="77777777" w:rsidR="00F3502B" w:rsidRPr="00764864" w:rsidRDefault="00F3502B" w:rsidP="00194CF5">
            <w:pPr>
              <w:pStyle w:val="TableText"/>
              <w:jc w:val="right"/>
            </w:pPr>
            <w:r w:rsidRPr="00764864">
              <w:rPr>
                <w:sz w:val="19"/>
                <w:szCs w:val="19"/>
              </w:rPr>
              <w:t>10.2</w:t>
            </w:r>
            <w:r>
              <w:rPr>
                <w:sz w:val="19"/>
                <w:szCs w:val="19"/>
              </w:rPr>
              <w:t>.</w:t>
            </w:r>
            <w:r w:rsidRPr="00764864">
              <w:rPr>
                <w:sz w:val="19"/>
                <w:szCs w:val="19"/>
              </w:rPr>
              <w:t>5</w:t>
            </w:r>
          </w:p>
        </w:tc>
        <w:tc>
          <w:tcPr>
            <w:tcW w:w="1820" w:type="pct"/>
            <w:gridSpan w:val="2"/>
          </w:tcPr>
          <w:p w14:paraId="5B0210BD" w14:textId="5B851A69" w:rsidR="00F3502B" w:rsidRPr="00764864" w:rsidRDefault="00F3502B" w:rsidP="002E4308">
            <w:pPr>
              <w:pStyle w:val="TableText"/>
            </w:pPr>
            <w:r w:rsidRPr="00764864">
              <w:t>Use of and changes to identification and authentication mechanisms</w:t>
            </w:r>
            <w:r>
              <w:sym w:font="Symbol" w:char="F0BE"/>
            </w:r>
            <w:r w:rsidRPr="00764864">
              <w:t>including but not limited to creation of new account</w:t>
            </w:r>
            <w:r>
              <w:t>s and elevation of privileges</w:t>
            </w:r>
            <w:r>
              <w:sym w:font="Symbol" w:char="F0BE"/>
            </w:r>
            <w:r w:rsidRPr="00764864">
              <w:t>and all changes, additions, or deletions to accounts with root or administrative privileges?</w:t>
            </w:r>
          </w:p>
        </w:tc>
        <w:tc>
          <w:tcPr>
            <w:tcW w:w="1403" w:type="pct"/>
            <w:shd w:val="clear" w:color="auto" w:fill="auto"/>
          </w:tcPr>
          <w:p w14:paraId="285AB9F8" w14:textId="77777777" w:rsidR="00F3502B" w:rsidRPr="00764864" w:rsidRDefault="00F3502B" w:rsidP="00194CF5">
            <w:pPr>
              <w:pStyle w:val="TableTextBullet"/>
              <w:rPr>
                <w:szCs w:val="18"/>
              </w:rPr>
            </w:pPr>
            <w:r>
              <w:rPr>
                <w:szCs w:val="18"/>
              </w:rPr>
              <w:t>Interview personnel.</w:t>
            </w:r>
          </w:p>
          <w:p w14:paraId="3B9D382F" w14:textId="77777777" w:rsidR="00F3502B" w:rsidRPr="00764864" w:rsidRDefault="00F3502B" w:rsidP="00194CF5">
            <w:pPr>
              <w:pStyle w:val="TableTextBullet"/>
              <w:rPr>
                <w:szCs w:val="18"/>
              </w:rPr>
            </w:pPr>
            <w:r w:rsidRPr="00764864">
              <w:rPr>
                <w:szCs w:val="18"/>
              </w:rPr>
              <w:t>Observe audit logs</w:t>
            </w:r>
            <w:r>
              <w:rPr>
                <w:szCs w:val="18"/>
              </w:rPr>
              <w:t>.</w:t>
            </w:r>
          </w:p>
          <w:p w14:paraId="600C3645" w14:textId="19813BCB"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4F8AD9B2"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1CCE595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3345D94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19ADA35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481D88C" w14:textId="77777777" w:rsidTr="0043087F">
        <w:trPr>
          <w:cantSplit/>
          <w:trHeight w:val="572"/>
        </w:trPr>
        <w:tc>
          <w:tcPr>
            <w:tcW w:w="411" w:type="pct"/>
          </w:tcPr>
          <w:p w14:paraId="6A1C71E6" w14:textId="77777777" w:rsidR="00F3502B" w:rsidRPr="00764864" w:rsidRDefault="00F3502B" w:rsidP="00615F06">
            <w:pPr>
              <w:pStyle w:val="TableText"/>
            </w:pPr>
            <w:r w:rsidRPr="00764864">
              <w:rPr>
                <w:sz w:val="19"/>
                <w:szCs w:val="19"/>
              </w:rPr>
              <w:t>10.3</w:t>
            </w:r>
          </w:p>
        </w:tc>
        <w:tc>
          <w:tcPr>
            <w:tcW w:w="1820" w:type="pct"/>
            <w:gridSpan w:val="2"/>
          </w:tcPr>
          <w:p w14:paraId="604A72FF" w14:textId="77777777" w:rsidR="00F3502B" w:rsidRPr="00764864" w:rsidRDefault="00F3502B" w:rsidP="00615F06">
            <w:pPr>
              <w:pStyle w:val="TableText"/>
              <w:rPr>
                <w:szCs w:val="18"/>
              </w:rPr>
            </w:pPr>
            <w:r w:rsidRPr="00764864">
              <w:rPr>
                <w:szCs w:val="18"/>
              </w:rPr>
              <w:t>Are the following audit trail entries recorded for all system components for each event:</w:t>
            </w:r>
          </w:p>
        </w:tc>
        <w:tc>
          <w:tcPr>
            <w:tcW w:w="1403" w:type="pct"/>
            <w:tcBorders>
              <w:right w:val="nil"/>
            </w:tcBorders>
            <w:shd w:val="clear" w:color="auto" w:fill="D9D9D9" w:themeFill="background1" w:themeFillShade="D9"/>
          </w:tcPr>
          <w:p w14:paraId="232A96CD" w14:textId="77777777" w:rsidR="00F3502B" w:rsidRPr="00764864" w:rsidRDefault="00F3502B" w:rsidP="001A173C">
            <w:pPr>
              <w:pStyle w:val="TableTextBullet"/>
              <w:numPr>
                <w:ilvl w:val="0"/>
                <w:numId w:val="0"/>
              </w:numPr>
              <w:rPr>
                <w:rFonts w:cs="Arial"/>
                <w:szCs w:val="18"/>
              </w:rPr>
            </w:pPr>
          </w:p>
        </w:tc>
        <w:tc>
          <w:tcPr>
            <w:tcW w:w="385" w:type="pct"/>
            <w:tcBorders>
              <w:left w:val="nil"/>
              <w:right w:val="nil"/>
            </w:tcBorders>
            <w:shd w:val="clear" w:color="auto" w:fill="D9D9D9" w:themeFill="background1" w:themeFillShade="D9"/>
          </w:tcPr>
          <w:p w14:paraId="33E7FB1C" w14:textId="77777777" w:rsidR="00F3502B" w:rsidRPr="00764864" w:rsidRDefault="00F3502B" w:rsidP="00D92DC1">
            <w:pPr>
              <w:spacing w:after="60"/>
              <w:jc w:val="center"/>
              <w:rPr>
                <w:rFonts w:cs="Arial"/>
                <w:sz w:val="19"/>
                <w:szCs w:val="19"/>
              </w:rPr>
            </w:pPr>
          </w:p>
        </w:tc>
        <w:tc>
          <w:tcPr>
            <w:tcW w:w="420" w:type="pct"/>
            <w:tcBorders>
              <w:left w:val="nil"/>
              <w:right w:val="nil"/>
            </w:tcBorders>
            <w:shd w:val="clear" w:color="auto" w:fill="D9D9D9" w:themeFill="background1" w:themeFillShade="D9"/>
          </w:tcPr>
          <w:p w14:paraId="65992355" w14:textId="77777777" w:rsidR="00F3502B" w:rsidRPr="00764864" w:rsidRDefault="00F3502B" w:rsidP="00D92DC1">
            <w:pPr>
              <w:spacing w:after="60"/>
              <w:jc w:val="center"/>
              <w:rPr>
                <w:rFonts w:cs="Arial"/>
                <w:sz w:val="19"/>
                <w:szCs w:val="19"/>
              </w:rPr>
            </w:pPr>
          </w:p>
        </w:tc>
        <w:tc>
          <w:tcPr>
            <w:tcW w:w="246" w:type="pct"/>
            <w:tcBorders>
              <w:left w:val="nil"/>
              <w:right w:val="nil"/>
            </w:tcBorders>
            <w:shd w:val="clear" w:color="auto" w:fill="D9D9D9" w:themeFill="background1" w:themeFillShade="D9"/>
          </w:tcPr>
          <w:p w14:paraId="3EED5CA1" w14:textId="77777777" w:rsidR="00F3502B" w:rsidRPr="00764864" w:rsidRDefault="00F3502B" w:rsidP="00D92DC1">
            <w:pPr>
              <w:spacing w:after="60"/>
              <w:jc w:val="center"/>
              <w:rPr>
                <w:rFonts w:cs="Arial"/>
                <w:sz w:val="19"/>
                <w:szCs w:val="19"/>
              </w:rPr>
            </w:pPr>
          </w:p>
        </w:tc>
        <w:tc>
          <w:tcPr>
            <w:tcW w:w="315" w:type="pct"/>
            <w:tcBorders>
              <w:left w:val="nil"/>
              <w:right w:val="nil"/>
            </w:tcBorders>
            <w:shd w:val="clear" w:color="auto" w:fill="D9D9D9" w:themeFill="background1" w:themeFillShade="D9"/>
          </w:tcPr>
          <w:p w14:paraId="330763C8" w14:textId="77777777" w:rsidR="00F3502B" w:rsidRPr="00764864" w:rsidRDefault="00F3502B" w:rsidP="00D92DC1">
            <w:pPr>
              <w:spacing w:after="60"/>
              <w:jc w:val="center"/>
              <w:rPr>
                <w:rFonts w:cs="Arial"/>
                <w:sz w:val="19"/>
                <w:szCs w:val="19"/>
              </w:rPr>
            </w:pPr>
          </w:p>
        </w:tc>
      </w:tr>
      <w:tr w:rsidR="00D24547" w:rsidRPr="00764864" w14:paraId="4290D2F7" w14:textId="77777777" w:rsidTr="0043087F">
        <w:trPr>
          <w:cantSplit/>
          <w:trHeight w:val="572"/>
        </w:trPr>
        <w:tc>
          <w:tcPr>
            <w:tcW w:w="411" w:type="pct"/>
          </w:tcPr>
          <w:p w14:paraId="745D3458" w14:textId="77777777" w:rsidR="00F3502B" w:rsidRPr="00764864" w:rsidRDefault="00F3502B" w:rsidP="00194CF5">
            <w:pPr>
              <w:pStyle w:val="TableText"/>
              <w:jc w:val="right"/>
            </w:pPr>
            <w:r w:rsidRPr="00764864">
              <w:rPr>
                <w:sz w:val="19"/>
                <w:szCs w:val="19"/>
              </w:rPr>
              <w:t>10.3.1</w:t>
            </w:r>
          </w:p>
        </w:tc>
        <w:tc>
          <w:tcPr>
            <w:tcW w:w="1820" w:type="pct"/>
            <w:gridSpan w:val="2"/>
          </w:tcPr>
          <w:p w14:paraId="36AE0ABB" w14:textId="77777777" w:rsidR="00F3502B" w:rsidRPr="00764864" w:rsidRDefault="00F3502B" w:rsidP="002E4308">
            <w:pPr>
              <w:pStyle w:val="TableText"/>
            </w:pPr>
            <w:r w:rsidRPr="00764864">
              <w:t>User identification?</w:t>
            </w:r>
          </w:p>
        </w:tc>
        <w:tc>
          <w:tcPr>
            <w:tcW w:w="1403" w:type="pct"/>
            <w:shd w:val="clear" w:color="auto" w:fill="auto"/>
          </w:tcPr>
          <w:p w14:paraId="196404AB" w14:textId="77777777" w:rsidR="00F3502B" w:rsidRPr="00764864" w:rsidRDefault="00F3502B" w:rsidP="00194CF5">
            <w:pPr>
              <w:pStyle w:val="TableTextBullet"/>
              <w:rPr>
                <w:szCs w:val="18"/>
              </w:rPr>
            </w:pPr>
            <w:r>
              <w:rPr>
                <w:szCs w:val="18"/>
              </w:rPr>
              <w:t>Interview personnel.</w:t>
            </w:r>
          </w:p>
          <w:p w14:paraId="2D13E02D" w14:textId="77777777" w:rsidR="00F3502B" w:rsidRPr="00764864" w:rsidRDefault="00F3502B" w:rsidP="00194CF5">
            <w:pPr>
              <w:pStyle w:val="TableTextBullet"/>
              <w:rPr>
                <w:szCs w:val="18"/>
              </w:rPr>
            </w:pPr>
            <w:r w:rsidRPr="00764864">
              <w:rPr>
                <w:szCs w:val="18"/>
              </w:rPr>
              <w:t>Observe audit logs</w:t>
            </w:r>
            <w:r>
              <w:rPr>
                <w:szCs w:val="18"/>
              </w:rPr>
              <w:t>.</w:t>
            </w:r>
          </w:p>
          <w:p w14:paraId="6650F0CD" w14:textId="6E8BDFD5"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4A32CA6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198BBAC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2088D9E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3D1B5D1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330449A" w14:textId="77777777" w:rsidTr="0043087F">
        <w:trPr>
          <w:cantSplit/>
          <w:trHeight w:val="572"/>
        </w:trPr>
        <w:tc>
          <w:tcPr>
            <w:tcW w:w="411" w:type="pct"/>
          </w:tcPr>
          <w:p w14:paraId="48FA12BD" w14:textId="77777777" w:rsidR="00F3502B" w:rsidRPr="00764864" w:rsidRDefault="00F3502B" w:rsidP="00194CF5">
            <w:pPr>
              <w:pStyle w:val="TableText"/>
              <w:jc w:val="right"/>
            </w:pPr>
            <w:r w:rsidRPr="00764864">
              <w:rPr>
                <w:sz w:val="19"/>
                <w:szCs w:val="19"/>
              </w:rPr>
              <w:t>10.3.2</w:t>
            </w:r>
          </w:p>
        </w:tc>
        <w:tc>
          <w:tcPr>
            <w:tcW w:w="1820" w:type="pct"/>
            <w:gridSpan w:val="2"/>
          </w:tcPr>
          <w:p w14:paraId="3CADC1AA" w14:textId="77777777" w:rsidR="00F3502B" w:rsidRPr="00764864" w:rsidRDefault="00F3502B" w:rsidP="002E4308">
            <w:pPr>
              <w:pStyle w:val="TableText"/>
            </w:pPr>
            <w:r w:rsidRPr="00764864">
              <w:t>Type of event?</w:t>
            </w:r>
          </w:p>
        </w:tc>
        <w:tc>
          <w:tcPr>
            <w:tcW w:w="1403" w:type="pct"/>
            <w:shd w:val="clear" w:color="auto" w:fill="auto"/>
          </w:tcPr>
          <w:p w14:paraId="14616C2C" w14:textId="77777777" w:rsidR="00F3502B" w:rsidRPr="00764864" w:rsidRDefault="00F3502B" w:rsidP="00194CF5">
            <w:pPr>
              <w:pStyle w:val="TableTextBullet"/>
              <w:rPr>
                <w:szCs w:val="18"/>
              </w:rPr>
            </w:pPr>
            <w:r>
              <w:rPr>
                <w:szCs w:val="18"/>
              </w:rPr>
              <w:t>Interview personnel.</w:t>
            </w:r>
          </w:p>
          <w:p w14:paraId="787FA282" w14:textId="77777777" w:rsidR="00F3502B" w:rsidRPr="00764864" w:rsidRDefault="00F3502B" w:rsidP="00194CF5">
            <w:pPr>
              <w:pStyle w:val="TableTextBullet"/>
              <w:rPr>
                <w:szCs w:val="18"/>
              </w:rPr>
            </w:pPr>
            <w:r w:rsidRPr="00764864">
              <w:rPr>
                <w:szCs w:val="18"/>
              </w:rPr>
              <w:t>Observe audit logs</w:t>
            </w:r>
            <w:r>
              <w:rPr>
                <w:szCs w:val="18"/>
              </w:rPr>
              <w:t>.</w:t>
            </w:r>
          </w:p>
          <w:p w14:paraId="13107A77" w14:textId="538A3CDA"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7A36E6E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2745AE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373E523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6CE5DA0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FC761CC" w14:textId="77777777" w:rsidTr="0043087F">
        <w:trPr>
          <w:cantSplit/>
          <w:trHeight w:val="572"/>
        </w:trPr>
        <w:tc>
          <w:tcPr>
            <w:tcW w:w="411" w:type="pct"/>
          </w:tcPr>
          <w:p w14:paraId="6DC48456" w14:textId="77777777" w:rsidR="00F3502B" w:rsidRPr="00764864" w:rsidRDefault="00F3502B" w:rsidP="00194CF5">
            <w:pPr>
              <w:pStyle w:val="TableText"/>
              <w:jc w:val="right"/>
            </w:pPr>
            <w:r w:rsidRPr="00764864">
              <w:rPr>
                <w:sz w:val="19"/>
                <w:szCs w:val="19"/>
              </w:rPr>
              <w:t>10.3.3</w:t>
            </w:r>
          </w:p>
        </w:tc>
        <w:tc>
          <w:tcPr>
            <w:tcW w:w="1820" w:type="pct"/>
            <w:gridSpan w:val="2"/>
          </w:tcPr>
          <w:p w14:paraId="2715C085" w14:textId="77777777" w:rsidR="00F3502B" w:rsidRPr="00764864" w:rsidRDefault="00F3502B" w:rsidP="002E4308">
            <w:pPr>
              <w:pStyle w:val="TableText"/>
            </w:pPr>
            <w:r w:rsidRPr="00764864">
              <w:t>Date and time?</w:t>
            </w:r>
          </w:p>
        </w:tc>
        <w:tc>
          <w:tcPr>
            <w:tcW w:w="1403" w:type="pct"/>
            <w:shd w:val="clear" w:color="auto" w:fill="auto"/>
          </w:tcPr>
          <w:p w14:paraId="276109FA" w14:textId="77777777" w:rsidR="00F3502B" w:rsidRPr="00764864" w:rsidRDefault="00F3502B" w:rsidP="00194CF5">
            <w:pPr>
              <w:pStyle w:val="TableTextBullet"/>
              <w:rPr>
                <w:szCs w:val="18"/>
              </w:rPr>
            </w:pPr>
            <w:r>
              <w:rPr>
                <w:szCs w:val="18"/>
              </w:rPr>
              <w:t>Interview personnel.</w:t>
            </w:r>
          </w:p>
          <w:p w14:paraId="50C87E48" w14:textId="77777777" w:rsidR="00F3502B" w:rsidRPr="00764864" w:rsidRDefault="00F3502B" w:rsidP="00194CF5">
            <w:pPr>
              <w:pStyle w:val="TableTextBullet"/>
              <w:rPr>
                <w:szCs w:val="18"/>
              </w:rPr>
            </w:pPr>
            <w:r w:rsidRPr="00764864">
              <w:rPr>
                <w:szCs w:val="18"/>
              </w:rPr>
              <w:t>Observe audit logs</w:t>
            </w:r>
            <w:r>
              <w:rPr>
                <w:szCs w:val="18"/>
              </w:rPr>
              <w:t>.</w:t>
            </w:r>
          </w:p>
          <w:p w14:paraId="621A9F36" w14:textId="36A16E6B"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325AD01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60EE6E7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36103F6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285CC4B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AE1FED8" w14:textId="77777777" w:rsidTr="0043087F">
        <w:trPr>
          <w:cantSplit/>
          <w:trHeight w:val="572"/>
        </w:trPr>
        <w:tc>
          <w:tcPr>
            <w:tcW w:w="411" w:type="pct"/>
          </w:tcPr>
          <w:p w14:paraId="2EFFB0AB" w14:textId="77777777" w:rsidR="00F3502B" w:rsidRPr="00764864" w:rsidRDefault="00F3502B" w:rsidP="00194CF5">
            <w:pPr>
              <w:pStyle w:val="TableText"/>
              <w:jc w:val="right"/>
            </w:pPr>
            <w:r w:rsidRPr="00764864">
              <w:rPr>
                <w:sz w:val="19"/>
                <w:szCs w:val="19"/>
              </w:rPr>
              <w:t>10.3.4</w:t>
            </w:r>
          </w:p>
        </w:tc>
        <w:tc>
          <w:tcPr>
            <w:tcW w:w="1820" w:type="pct"/>
            <w:gridSpan w:val="2"/>
          </w:tcPr>
          <w:p w14:paraId="222956A1" w14:textId="77777777" w:rsidR="00F3502B" w:rsidRPr="00764864" w:rsidRDefault="00F3502B" w:rsidP="002E4308">
            <w:pPr>
              <w:pStyle w:val="TableText"/>
            </w:pPr>
            <w:r w:rsidRPr="00764864">
              <w:t>Success or failure indication?</w:t>
            </w:r>
          </w:p>
        </w:tc>
        <w:tc>
          <w:tcPr>
            <w:tcW w:w="1403" w:type="pct"/>
            <w:shd w:val="clear" w:color="auto" w:fill="auto"/>
          </w:tcPr>
          <w:p w14:paraId="604D70A3" w14:textId="77777777" w:rsidR="00F3502B" w:rsidRPr="00764864" w:rsidRDefault="00F3502B" w:rsidP="00194CF5">
            <w:pPr>
              <w:pStyle w:val="TableTextBullet"/>
              <w:rPr>
                <w:szCs w:val="18"/>
              </w:rPr>
            </w:pPr>
            <w:r>
              <w:rPr>
                <w:szCs w:val="18"/>
              </w:rPr>
              <w:t>Interview personnel.</w:t>
            </w:r>
          </w:p>
          <w:p w14:paraId="15E7018C" w14:textId="77777777" w:rsidR="00F3502B" w:rsidRPr="00764864" w:rsidRDefault="00F3502B" w:rsidP="00194CF5">
            <w:pPr>
              <w:pStyle w:val="TableTextBullet"/>
              <w:rPr>
                <w:szCs w:val="18"/>
              </w:rPr>
            </w:pPr>
            <w:r w:rsidRPr="00764864">
              <w:rPr>
                <w:szCs w:val="18"/>
              </w:rPr>
              <w:t>Observe audit logs</w:t>
            </w:r>
            <w:r>
              <w:rPr>
                <w:szCs w:val="18"/>
              </w:rPr>
              <w:t>.</w:t>
            </w:r>
          </w:p>
          <w:p w14:paraId="669DA917" w14:textId="5A3313A7"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496CBD7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6BAE07A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0E676D3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30D522E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2120754" w14:textId="77777777" w:rsidTr="0043087F">
        <w:trPr>
          <w:cantSplit/>
          <w:trHeight w:val="572"/>
        </w:trPr>
        <w:tc>
          <w:tcPr>
            <w:tcW w:w="411" w:type="pct"/>
          </w:tcPr>
          <w:p w14:paraId="6AFA5FBC" w14:textId="77777777" w:rsidR="00F3502B" w:rsidRPr="00764864" w:rsidRDefault="00F3502B" w:rsidP="00194CF5">
            <w:pPr>
              <w:pStyle w:val="TableText"/>
              <w:jc w:val="right"/>
            </w:pPr>
            <w:r w:rsidRPr="00764864">
              <w:rPr>
                <w:sz w:val="19"/>
                <w:szCs w:val="19"/>
              </w:rPr>
              <w:t>10.3.5</w:t>
            </w:r>
          </w:p>
        </w:tc>
        <w:tc>
          <w:tcPr>
            <w:tcW w:w="1820" w:type="pct"/>
            <w:gridSpan w:val="2"/>
          </w:tcPr>
          <w:p w14:paraId="2237A323" w14:textId="77777777" w:rsidR="00F3502B" w:rsidRPr="00764864" w:rsidRDefault="00F3502B" w:rsidP="002E4308">
            <w:pPr>
              <w:pStyle w:val="TableText"/>
            </w:pPr>
            <w:r w:rsidRPr="00764864">
              <w:t>Origination of event?</w:t>
            </w:r>
          </w:p>
        </w:tc>
        <w:tc>
          <w:tcPr>
            <w:tcW w:w="1403" w:type="pct"/>
            <w:shd w:val="clear" w:color="auto" w:fill="auto"/>
          </w:tcPr>
          <w:p w14:paraId="4AF8DB43" w14:textId="77777777" w:rsidR="00F3502B" w:rsidRPr="00764864" w:rsidRDefault="00F3502B" w:rsidP="00194CF5">
            <w:pPr>
              <w:pStyle w:val="TableTextBullet"/>
              <w:rPr>
                <w:szCs w:val="18"/>
              </w:rPr>
            </w:pPr>
            <w:r>
              <w:rPr>
                <w:szCs w:val="18"/>
              </w:rPr>
              <w:t>Interview personnel.</w:t>
            </w:r>
          </w:p>
          <w:p w14:paraId="48006AC9" w14:textId="77777777" w:rsidR="00F3502B" w:rsidRPr="00764864" w:rsidRDefault="00F3502B" w:rsidP="00194CF5">
            <w:pPr>
              <w:pStyle w:val="TableTextBullet"/>
              <w:rPr>
                <w:szCs w:val="18"/>
              </w:rPr>
            </w:pPr>
            <w:r w:rsidRPr="00764864">
              <w:rPr>
                <w:szCs w:val="18"/>
              </w:rPr>
              <w:t>Observe audit logs</w:t>
            </w:r>
            <w:r>
              <w:rPr>
                <w:szCs w:val="18"/>
              </w:rPr>
              <w:t>.</w:t>
            </w:r>
          </w:p>
          <w:p w14:paraId="653CCB6C" w14:textId="530D8BDE"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6854E6B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1C23FDAF"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2BC7D81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2CB91EE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4A62171" w14:textId="77777777" w:rsidTr="0043087F">
        <w:trPr>
          <w:cantSplit/>
          <w:trHeight w:val="572"/>
        </w:trPr>
        <w:tc>
          <w:tcPr>
            <w:tcW w:w="411" w:type="pct"/>
          </w:tcPr>
          <w:p w14:paraId="78B00145" w14:textId="77777777" w:rsidR="00F3502B" w:rsidRPr="00764864" w:rsidRDefault="00F3502B" w:rsidP="00194CF5">
            <w:pPr>
              <w:pStyle w:val="TableText"/>
              <w:jc w:val="right"/>
            </w:pPr>
            <w:r w:rsidRPr="00764864">
              <w:rPr>
                <w:sz w:val="19"/>
                <w:szCs w:val="19"/>
              </w:rPr>
              <w:t>10.3.6</w:t>
            </w:r>
          </w:p>
        </w:tc>
        <w:tc>
          <w:tcPr>
            <w:tcW w:w="1820" w:type="pct"/>
            <w:gridSpan w:val="2"/>
          </w:tcPr>
          <w:p w14:paraId="132DB984" w14:textId="77777777" w:rsidR="00F3502B" w:rsidRPr="00764864" w:rsidRDefault="00F3502B" w:rsidP="002E4308">
            <w:pPr>
              <w:pStyle w:val="TableText"/>
            </w:pPr>
            <w:r w:rsidRPr="00764864">
              <w:t>Identity or name of affected data, system component, or resource?</w:t>
            </w:r>
          </w:p>
        </w:tc>
        <w:tc>
          <w:tcPr>
            <w:tcW w:w="1403" w:type="pct"/>
            <w:shd w:val="clear" w:color="auto" w:fill="auto"/>
          </w:tcPr>
          <w:p w14:paraId="3DB254CA" w14:textId="77777777" w:rsidR="00F3502B" w:rsidRPr="00764864" w:rsidRDefault="00F3502B" w:rsidP="00194CF5">
            <w:pPr>
              <w:pStyle w:val="TableTextBullet"/>
              <w:rPr>
                <w:szCs w:val="18"/>
              </w:rPr>
            </w:pPr>
            <w:r>
              <w:rPr>
                <w:szCs w:val="18"/>
              </w:rPr>
              <w:t>Interview personnel.</w:t>
            </w:r>
          </w:p>
          <w:p w14:paraId="7D6B9FEC" w14:textId="77777777" w:rsidR="00F3502B" w:rsidRPr="00764864" w:rsidRDefault="00F3502B" w:rsidP="00194CF5">
            <w:pPr>
              <w:pStyle w:val="TableTextBullet"/>
              <w:rPr>
                <w:szCs w:val="18"/>
              </w:rPr>
            </w:pPr>
            <w:r w:rsidRPr="00764864">
              <w:rPr>
                <w:szCs w:val="18"/>
              </w:rPr>
              <w:t>Observe audit logs</w:t>
            </w:r>
            <w:r>
              <w:rPr>
                <w:szCs w:val="18"/>
              </w:rPr>
              <w:t>.</w:t>
            </w:r>
          </w:p>
          <w:p w14:paraId="10EB0109" w14:textId="24E31912"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2293721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0D8BA7B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41AD80B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382F4AD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5DD8A21" w14:textId="77777777" w:rsidTr="0043087F">
        <w:trPr>
          <w:cantSplit/>
          <w:trHeight w:val="572"/>
        </w:trPr>
        <w:tc>
          <w:tcPr>
            <w:tcW w:w="411" w:type="pct"/>
          </w:tcPr>
          <w:p w14:paraId="474BC494" w14:textId="77777777" w:rsidR="00F3502B" w:rsidRPr="00764864" w:rsidRDefault="00F3502B" w:rsidP="00615F06">
            <w:pPr>
              <w:pStyle w:val="TableText"/>
            </w:pPr>
            <w:r w:rsidRPr="00764864">
              <w:rPr>
                <w:sz w:val="19"/>
                <w:szCs w:val="19"/>
              </w:rPr>
              <w:t>10.6</w:t>
            </w:r>
          </w:p>
        </w:tc>
        <w:tc>
          <w:tcPr>
            <w:tcW w:w="1820" w:type="pct"/>
            <w:gridSpan w:val="2"/>
          </w:tcPr>
          <w:p w14:paraId="40C141D3" w14:textId="77777777" w:rsidR="00F3502B" w:rsidRPr="00764864" w:rsidRDefault="00F3502B" w:rsidP="00615F06">
            <w:pPr>
              <w:pStyle w:val="TableText"/>
              <w:rPr>
                <w:szCs w:val="18"/>
              </w:rPr>
            </w:pPr>
            <w:r w:rsidRPr="00764864">
              <w:rPr>
                <w:szCs w:val="18"/>
              </w:rPr>
              <w:t xml:space="preserve">Are logs and security events for all system components reviewed to identify anomalies or suspicious activity </w:t>
            </w:r>
            <w:r>
              <w:rPr>
                <w:szCs w:val="18"/>
              </w:rPr>
              <w:t>a</w:t>
            </w:r>
            <w:r w:rsidRPr="00764864">
              <w:rPr>
                <w:szCs w:val="18"/>
              </w:rPr>
              <w:t>s follows?</w:t>
            </w:r>
          </w:p>
          <w:p w14:paraId="5107103F" w14:textId="77777777" w:rsidR="00F3502B" w:rsidRPr="00764864" w:rsidRDefault="00F3502B" w:rsidP="009F5094">
            <w:pPr>
              <w:pStyle w:val="list1-1note"/>
            </w:pPr>
            <w:r w:rsidRPr="00764864">
              <w:rPr>
                <w:b/>
              </w:rPr>
              <w:t>Note:</w:t>
            </w:r>
            <w:r w:rsidRPr="00764864">
              <w:t xml:space="preserve"> Log harvesting, parsing, and alerting tools may be used to achieve compliance with Requirement 10.6.</w:t>
            </w:r>
          </w:p>
        </w:tc>
        <w:tc>
          <w:tcPr>
            <w:tcW w:w="1403" w:type="pct"/>
            <w:tcBorders>
              <w:right w:val="nil"/>
            </w:tcBorders>
            <w:shd w:val="clear" w:color="auto" w:fill="D9D9D9" w:themeFill="background1" w:themeFillShade="D9"/>
          </w:tcPr>
          <w:p w14:paraId="17071D80" w14:textId="77777777" w:rsidR="00F3502B" w:rsidRPr="00764864" w:rsidRDefault="00F3502B" w:rsidP="00A018E0">
            <w:pPr>
              <w:pStyle w:val="tabletextbullet2"/>
              <w:ind w:left="288"/>
            </w:pPr>
          </w:p>
        </w:tc>
        <w:tc>
          <w:tcPr>
            <w:tcW w:w="385" w:type="pct"/>
            <w:tcBorders>
              <w:left w:val="nil"/>
              <w:right w:val="nil"/>
            </w:tcBorders>
            <w:shd w:val="clear" w:color="auto" w:fill="D9D9D9" w:themeFill="background1" w:themeFillShade="D9"/>
          </w:tcPr>
          <w:p w14:paraId="07037E76" w14:textId="77777777" w:rsidR="00F3502B" w:rsidRPr="00764864" w:rsidRDefault="00F3502B" w:rsidP="00A018E0">
            <w:pPr>
              <w:pStyle w:val="tabletextbullet2"/>
              <w:ind w:left="288"/>
              <w:rPr>
                <w:sz w:val="19"/>
                <w:szCs w:val="19"/>
              </w:rPr>
            </w:pPr>
          </w:p>
        </w:tc>
        <w:tc>
          <w:tcPr>
            <w:tcW w:w="420" w:type="pct"/>
            <w:tcBorders>
              <w:left w:val="nil"/>
              <w:right w:val="nil"/>
            </w:tcBorders>
            <w:shd w:val="clear" w:color="auto" w:fill="D9D9D9" w:themeFill="background1" w:themeFillShade="D9"/>
          </w:tcPr>
          <w:p w14:paraId="2C1728DE" w14:textId="77777777" w:rsidR="00F3502B" w:rsidRPr="00764864" w:rsidRDefault="00F3502B" w:rsidP="00A018E0">
            <w:pPr>
              <w:pStyle w:val="tabletextbullet2"/>
              <w:ind w:left="288"/>
              <w:rPr>
                <w:sz w:val="19"/>
                <w:szCs w:val="19"/>
              </w:rPr>
            </w:pPr>
          </w:p>
        </w:tc>
        <w:tc>
          <w:tcPr>
            <w:tcW w:w="246" w:type="pct"/>
            <w:tcBorders>
              <w:left w:val="nil"/>
              <w:right w:val="nil"/>
            </w:tcBorders>
            <w:shd w:val="clear" w:color="auto" w:fill="D9D9D9" w:themeFill="background1" w:themeFillShade="D9"/>
          </w:tcPr>
          <w:p w14:paraId="0F87A8BD" w14:textId="77777777" w:rsidR="00F3502B" w:rsidRPr="00764864" w:rsidRDefault="00F3502B" w:rsidP="00A018E0">
            <w:pPr>
              <w:pStyle w:val="tabletextbullet2"/>
              <w:ind w:left="288"/>
              <w:rPr>
                <w:sz w:val="19"/>
                <w:szCs w:val="19"/>
              </w:rPr>
            </w:pPr>
          </w:p>
        </w:tc>
        <w:tc>
          <w:tcPr>
            <w:tcW w:w="315" w:type="pct"/>
            <w:tcBorders>
              <w:left w:val="nil"/>
              <w:right w:val="nil"/>
            </w:tcBorders>
            <w:shd w:val="clear" w:color="auto" w:fill="D9D9D9" w:themeFill="background1" w:themeFillShade="D9"/>
          </w:tcPr>
          <w:p w14:paraId="62611733" w14:textId="77777777" w:rsidR="00F3502B" w:rsidRPr="00764864" w:rsidRDefault="00F3502B" w:rsidP="00A018E0">
            <w:pPr>
              <w:pStyle w:val="tabletextbullet2"/>
              <w:ind w:left="288"/>
              <w:rPr>
                <w:sz w:val="19"/>
                <w:szCs w:val="19"/>
              </w:rPr>
            </w:pPr>
          </w:p>
        </w:tc>
      </w:tr>
      <w:tr w:rsidR="00D24547" w:rsidRPr="00764864" w14:paraId="0ED5929F" w14:textId="77777777" w:rsidTr="0043087F">
        <w:trPr>
          <w:cantSplit/>
          <w:trHeight w:val="572"/>
        </w:trPr>
        <w:tc>
          <w:tcPr>
            <w:tcW w:w="411" w:type="pct"/>
          </w:tcPr>
          <w:p w14:paraId="6F08C2D1" w14:textId="77777777" w:rsidR="00F3502B" w:rsidRPr="00764864" w:rsidRDefault="00F3502B" w:rsidP="00ED7AB3">
            <w:pPr>
              <w:pStyle w:val="TableText"/>
              <w:jc w:val="right"/>
            </w:pPr>
            <w:r w:rsidRPr="00764864">
              <w:rPr>
                <w:sz w:val="19"/>
                <w:szCs w:val="19"/>
              </w:rPr>
              <w:t>10.6.1</w:t>
            </w:r>
          </w:p>
        </w:tc>
        <w:tc>
          <w:tcPr>
            <w:tcW w:w="1820" w:type="pct"/>
            <w:gridSpan w:val="2"/>
          </w:tcPr>
          <w:p w14:paraId="3E26B9EC" w14:textId="2CE83F80" w:rsidR="00F3502B" w:rsidRPr="00764864" w:rsidRDefault="0043087F" w:rsidP="004C0A4A">
            <w:pPr>
              <w:pStyle w:val="tabletextnumber"/>
              <w:numPr>
                <w:ilvl w:val="0"/>
                <w:numId w:val="52"/>
              </w:numPr>
            </w:pPr>
            <w:r w:rsidRPr="00174394">
              <w:t xml:space="preserve">Are the </w:t>
            </w:r>
            <w:r>
              <w:t xml:space="preserve">following </w:t>
            </w:r>
            <w:r w:rsidRPr="00174394">
              <w:t>logs and security events reviewed at least daily</w:t>
            </w:r>
            <w:r>
              <w:t xml:space="preserve">, </w:t>
            </w:r>
            <w:r w:rsidRPr="00764864">
              <w:t>either manually or via log tool</w:t>
            </w:r>
            <w:r>
              <w:t>s</w:t>
            </w:r>
            <w:r w:rsidR="00F3502B" w:rsidRPr="00764864">
              <w:t>?</w:t>
            </w:r>
          </w:p>
          <w:p w14:paraId="6EB75F15" w14:textId="77777777" w:rsidR="00F3502B" w:rsidRPr="00764864" w:rsidRDefault="00F3502B" w:rsidP="008348BE">
            <w:pPr>
              <w:pStyle w:val="tabletextbullet2"/>
              <w:numPr>
                <w:ilvl w:val="0"/>
                <w:numId w:val="159"/>
              </w:numPr>
              <w:ind w:left="781"/>
            </w:pPr>
            <w:r w:rsidRPr="00764864">
              <w:t xml:space="preserve">All security events </w:t>
            </w:r>
          </w:p>
          <w:p w14:paraId="0BC7AC5B" w14:textId="77777777" w:rsidR="00F3502B" w:rsidRPr="00764864" w:rsidRDefault="00F3502B" w:rsidP="008348BE">
            <w:pPr>
              <w:pStyle w:val="tabletextbullet2"/>
              <w:numPr>
                <w:ilvl w:val="0"/>
                <w:numId w:val="159"/>
              </w:numPr>
              <w:ind w:left="781"/>
            </w:pPr>
            <w:r w:rsidRPr="00764864">
              <w:t xml:space="preserve">Logs of all system components that store, process, or transmit CHD and/or SAD </w:t>
            </w:r>
          </w:p>
          <w:p w14:paraId="062BDF20" w14:textId="77777777" w:rsidR="00F3502B" w:rsidRPr="00764864" w:rsidRDefault="00F3502B" w:rsidP="008348BE">
            <w:pPr>
              <w:pStyle w:val="tabletextbullet2"/>
              <w:numPr>
                <w:ilvl w:val="0"/>
                <w:numId w:val="159"/>
              </w:numPr>
              <w:ind w:left="781"/>
            </w:pPr>
            <w:r w:rsidRPr="00764864">
              <w:t>Logs of all critical system components</w:t>
            </w:r>
          </w:p>
          <w:p w14:paraId="5C1B8DB7" w14:textId="77777777" w:rsidR="00F3502B" w:rsidRPr="00764864" w:rsidRDefault="00F3502B" w:rsidP="008348BE">
            <w:pPr>
              <w:pStyle w:val="tabletextbullet2"/>
              <w:numPr>
                <w:ilvl w:val="0"/>
                <w:numId w:val="159"/>
              </w:numPr>
              <w:ind w:left="781"/>
            </w:pPr>
            <w:r w:rsidRPr="00764864">
              <w:t>Logs of all servers and system components that perform security functions (for example, firewalls, intrusion-detection systems/intrusion-prevention systems (IDS/IPS), authentication servers, e-commerce redirection servers, etc.)</w:t>
            </w:r>
          </w:p>
        </w:tc>
        <w:tc>
          <w:tcPr>
            <w:tcW w:w="1403" w:type="pct"/>
            <w:shd w:val="clear" w:color="auto" w:fill="auto"/>
          </w:tcPr>
          <w:p w14:paraId="28187D13" w14:textId="006BE2CE" w:rsidR="00F3502B" w:rsidRPr="00764864" w:rsidRDefault="00F3502B" w:rsidP="00875E3F">
            <w:pPr>
              <w:pStyle w:val="TableTextBullet"/>
              <w:rPr>
                <w:szCs w:val="18"/>
              </w:rPr>
            </w:pPr>
            <w:r w:rsidRPr="00764864">
              <w:rPr>
                <w:szCs w:val="18"/>
              </w:rPr>
              <w:t>Review security policies and procedures</w:t>
            </w:r>
            <w:r>
              <w:rPr>
                <w:szCs w:val="18"/>
              </w:rPr>
              <w:t>.</w:t>
            </w:r>
          </w:p>
        </w:tc>
        <w:tc>
          <w:tcPr>
            <w:tcW w:w="385" w:type="pct"/>
            <w:shd w:val="clear" w:color="auto" w:fill="auto"/>
          </w:tcPr>
          <w:p w14:paraId="4E83025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12FDA5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27C4621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33F5019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07567A2" w14:textId="77777777" w:rsidTr="0043087F">
        <w:trPr>
          <w:cantSplit/>
          <w:trHeight w:val="572"/>
        </w:trPr>
        <w:tc>
          <w:tcPr>
            <w:tcW w:w="411" w:type="pct"/>
            <w:tcBorders>
              <w:top w:val="nil"/>
              <w:bottom w:val="single" w:sz="4" w:space="0" w:color="808080"/>
            </w:tcBorders>
          </w:tcPr>
          <w:p w14:paraId="62ADF6BC" w14:textId="659BBDA5" w:rsidR="00F3502B" w:rsidRPr="00764864" w:rsidRDefault="00F3502B" w:rsidP="00ED7AB3">
            <w:pPr>
              <w:pStyle w:val="TableText"/>
              <w:jc w:val="right"/>
            </w:pPr>
            <w:r>
              <w:t>10.6.2</w:t>
            </w:r>
          </w:p>
        </w:tc>
        <w:tc>
          <w:tcPr>
            <w:tcW w:w="1820" w:type="pct"/>
            <w:gridSpan w:val="2"/>
          </w:tcPr>
          <w:p w14:paraId="46DF7FDC" w14:textId="195C0EBE" w:rsidR="00F3502B" w:rsidRPr="00764864" w:rsidRDefault="00452E67" w:rsidP="008348BE">
            <w:pPr>
              <w:pStyle w:val="tabletextnumber"/>
              <w:numPr>
                <w:ilvl w:val="0"/>
                <w:numId w:val="120"/>
              </w:numPr>
            </w:pPr>
            <w:r w:rsidRPr="00174394">
              <w:t>Are logs of all other system components periodically</w:t>
            </w:r>
            <w:r>
              <w:t xml:space="preserve"> reviewed</w:t>
            </w:r>
            <w:r w:rsidRPr="00174394">
              <w:t>—either manually or via log tools—based on the organization’s policies and risk management strategy</w:t>
            </w:r>
            <w:r w:rsidR="00F3502B" w:rsidRPr="00764864">
              <w:t>?</w:t>
            </w:r>
          </w:p>
        </w:tc>
        <w:tc>
          <w:tcPr>
            <w:tcW w:w="1403" w:type="pct"/>
            <w:shd w:val="clear" w:color="auto" w:fill="auto"/>
          </w:tcPr>
          <w:p w14:paraId="0738F48A" w14:textId="36AE4C4A" w:rsidR="00F3502B" w:rsidRPr="00764864" w:rsidRDefault="00F3502B" w:rsidP="00875E3F">
            <w:pPr>
              <w:pStyle w:val="TableTextBullet"/>
              <w:rPr>
                <w:szCs w:val="18"/>
              </w:rPr>
            </w:pPr>
            <w:r w:rsidRPr="00764864">
              <w:rPr>
                <w:szCs w:val="18"/>
              </w:rPr>
              <w:t>Review risk assessment documentation</w:t>
            </w:r>
            <w:r>
              <w:rPr>
                <w:szCs w:val="18"/>
              </w:rPr>
              <w:t>.</w:t>
            </w:r>
          </w:p>
          <w:p w14:paraId="2F0A0EE7" w14:textId="57B185FA" w:rsidR="00F3502B" w:rsidRPr="00764864" w:rsidRDefault="00F3502B" w:rsidP="00875E3F">
            <w:pPr>
              <w:pStyle w:val="TableTextBullet"/>
              <w:rPr>
                <w:szCs w:val="18"/>
              </w:rPr>
            </w:pPr>
            <w:r w:rsidRPr="00764864">
              <w:rPr>
                <w:szCs w:val="18"/>
              </w:rPr>
              <w:t>Interview personnel</w:t>
            </w:r>
            <w:r>
              <w:rPr>
                <w:szCs w:val="18"/>
              </w:rPr>
              <w:t>.</w:t>
            </w:r>
          </w:p>
        </w:tc>
        <w:tc>
          <w:tcPr>
            <w:tcW w:w="385" w:type="pct"/>
            <w:shd w:val="clear" w:color="auto" w:fill="auto"/>
          </w:tcPr>
          <w:p w14:paraId="2FEA734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50566AC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1E4C10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672CF8D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6171FB3" w14:textId="77777777" w:rsidTr="0043087F">
        <w:trPr>
          <w:cantSplit/>
          <w:trHeight w:val="572"/>
        </w:trPr>
        <w:tc>
          <w:tcPr>
            <w:tcW w:w="411" w:type="pct"/>
            <w:tcBorders>
              <w:top w:val="nil"/>
              <w:bottom w:val="single" w:sz="4" w:space="0" w:color="808080"/>
            </w:tcBorders>
          </w:tcPr>
          <w:p w14:paraId="546CAD37" w14:textId="0777AF93" w:rsidR="00F3502B" w:rsidRPr="00764864" w:rsidRDefault="00F3502B" w:rsidP="00A6057E">
            <w:pPr>
              <w:pStyle w:val="TableText"/>
              <w:jc w:val="right"/>
            </w:pPr>
            <w:r w:rsidRPr="00764864">
              <w:rPr>
                <w:sz w:val="19"/>
                <w:szCs w:val="19"/>
              </w:rPr>
              <w:t>10.6.3</w:t>
            </w:r>
          </w:p>
        </w:tc>
        <w:tc>
          <w:tcPr>
            <w:tcW w:w="1820" w:type="pct"/>
            <w:gridSpan w:val="2"/>
          </w:tcPr>
          <w:p w14:paraId="683DEA86" w14:textId="355A82D1" w:rsidR="00F3502B" w:rsidRPr="00764864" w:rsidRDefault="00F3502B" w:rsidP="008348BE">
            <w:pPr>
              <w:pStyle w:val="tabletextnumber"/>
              <w:numPr>
                <w:ilvl w:val="0"/>
                <w:numId w:val="121"/>
              </w:numPr>
            </w:pPr>
            <w:r w:rsidRPr="00764864">
              <w:t>Is follow</w:t>
            </w:r>
            <w:r>
              <w:t xml:space="preserve"> </w:t>
            </w:r>
            <w:r w:rsidRPr="00764864">
              <w:t>up to exceptions and anomalies performed?</w:t>
            </w:r>
          </w:p>
        </w:tc>
        <w:tc>
          <w:tcPr>
            <w:tcW w:w="1403" w:type="pct"/>
            <w:shd w:val="clear" w:color="auto" w:fill="auto"/>
          </w:tcPr>
          <w:p w14:paraId="42114CD9" w14:textId="77777777" w:rsidR="00452E67" w:rsidRDefault="00452E67" w:rsidP="00452E67">
            <w:pPr>
              <w:pStyle w:val="TableTextBullet"/>
              <w:ind w:left="251" w:hanging="251"/>
              <w:rPr>
                <w:szCs w:val="18"/>
              </w:rPr>
            </w:pPr>
            <w:r w:rsidRPr="00174394">
              <w:rPr>
                <w:szCs w:val="18"/>
              </w:rPr>
              <w:t xml:space="preserve">Review security policies and procedures </w:t>
            </w:r>
          </w:p>
          <w:p w14:paraId="2CBDEACA" w14:textId="77777777" w:rsidR="00452E67" w:rsidRPr="00174394" w:rsidRDefault="00452E67" w:rsidP="00452E67">
            <w:pPr>
              <w:pStyle w:val="TableTextBullet"/>
              <w:ind w:left="251" w:hanging="251"/>
              <w:rPr>
                <w:szCs w:val="18"/>
              </w:rPr>
            </w:pPr>
            <w:r w:rsidRPr="00174394">
              <w:rPr>
                <w:szCs w:val="18"/>
              </w:rPr>
              <w:t>Observe processes</w:t>
            </w:r>
          </w:p>
          <w:p w14:paraId="00D4ECF2" w14:textId="0CE50594" w:rsidR="00F3502B" w:rsidRPr="00764864" w:rsidRDefault="00452E67" w:rsidP="00452E67">
            <w:pPr>
              <w:pStyle w:val="TableTextBullet"/>
              <w:ind w:left="251" w:hanging="251"/>
              <w:rPr>
                <w:szCs w:val="18"/>
              </w:rPr>
            </w:pPr>
            <w:r w:rsidRPr="00174394">
              <w:rPr>
                <w:szCs w:val="18"/>
              </w:rPr>
              <w:t>Interview personnel</w:t>
            </w:r>
          </w:p>
        </w:tc>
        <w:tc>
          <w:tcPr>
            <w:tcW w:w="385" w:type="pct"/>
            <w:shd w:val="clear" w:color="auto" w:fill="auto"/>
          </w:tcPr>
          <w:p w14:paraId="0392AE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2D43BD2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1ABC36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418E2DE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BEE6779" w14:textId="77777777" w:rsidTr="0043087F">
        <w:trPr>
          <w:cantSplit/>
          <w:trHeight w:val="572"/>
        </w:trPr>
        <w:tc>
          <w:tcPr>
            <w:tcW w:w="411" w:type="pct"/>
            <w:tcBorders>
              <w:bottom w:val="nil"/>
            </w:tcBorders>
          </w:tcPr>
          <w:p w14:paraId="6C009D56" w14:textId="227F3C60" w:rsidR="00F3502B" w:rsidRPr="00764864" w:rsidRDefault="00F3502B" w:rsidP="00D92DC1">
            <w:pPr>
              <w:spacing w:after="60"/>
              <w:rPr>
                <w:rFonts w:cs="Arial"/>
                <w:sz w:val="19"/>
                <w:szCs w:val="19"/>
              </w:rPr>
            </w:pPr>
            <w:r w:rsidRPr="00764864">
              <w:rPr>
                <w:sz w:val="19"/>
                <w:szCs w:val="19"/>
              </w:rPr>
              <w:t>10.7</w:t>
            </w:r>
          </w:p>
        </w:tc>
        <w:tc>
          <w:tcPr>
            <w:tcW w:w="1820" w:type="pct"/>
            <w:gridSpan w:val="2"/>
          </w:tcPr>
          <w:p w14:paraId="6EA0EE2A" w14:textId="77777777" w:rsidR="00F3502B" w:rsidRPr="00764864" w:rsidRDefault="00F3502B" w:rsidP="008348BE">
            <w:pPr>
              <w:pStyle w:val="tabletextnumber"/>
              <w:numPr>
                <w:ilvl w:val="0"/>
                <w:numId w:val="122"/>
              </w:numPr>
            </w:pPr>
            <w:r w:rsidRPr="00764864">
              <w:t xml:space="preserve">Are audit logs </w:t>
            </w:r>
            <w:r>
              <w:t>retained</w:t>
            </w:r>
            <w:r w:rsidRPr="00764864">
              <w:t xml:space="preserve"> for at least one year?</w:t>
            </w:r>
          </w:p>
        </w:tc>
        <w:tc>
          <w:tcPr>
            <w:tcW w:w="1403" w:type="pct"/>
            <w:shd w:val="clear" w:color="auto" w:fill="auto"/>
          </w:tcPr>
          <w:p w14:paraId="2EDDC043" w14:textId="136568E4" w:rsidR="00F3502B" w:rsidRPr="00764864" w:rsidRDefault="00F3502B" w:rsidP="00452E67">
            <w:pPr>
              <w:pStyle w:val="TableTextBullet"/>
              <w:ind w:left="251" w:hanging="251"/>
              <w:rPr>
                <w:szCs w:val="18"/>
              </w:rPr>
            </w:pPr>
            <w:r>
              <w:rPr>
                <w:szCs w:val="18"/>
              </w:rPr>
              <w:t>Interview personnel.</w:t>
            </w:r>
          </w:p>
          <w:p w14:paraId="0C259FB0" w14:textId="1ADD92B2" w:rsidR="00F3502B" w:rsidRPr="00764864" w:rsidRDefault="00F3502B" w:rsidP="00452E67">
            <w:pPr>
              <w:pStyle w:val="TableTextBullet"/>
              <w:ind w:left="251" w:hanging="251"/>
              <w:rPr>
                <w:szCs w:val="18"/>
              </w:rPr>
            </w:pPr>
            <w:r w:rsidRPr="00764864">
              <w:rPr>
                <w:szCs w:val="18"/>
              </w:rPr>
              <w:t>Examine audit logs</w:t>
            </w:r>
            <w:r>
              <w:rPr>
                <w:szCs w:val="18"/>
              </w:rPr>
              <w:t>.</w:t>
            </w:r>
          </w:p>
        </w:tc>
        <w:tc>
          <w:tcPr>
            <w:tcW w:w="385" w:type="pct"/>
            <w:shd w:val="clear" w:color="auto" w:fill="auto"/>
          </w:tcPr>
          <w:p w14:paraId="1A6BD22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3569998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2F3494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0F2B601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8E1B33F" w14:textId="77777777" w:rsidTr="0043087F">
        <w:trPr>
          <w:cantSplit/>
          <w:trHeight w:val="572"/>
        </w:trPr>
        <w:tc>
          <w:tcPr>
            <w:tcW w:w="411" w:type="pct"/>
            <w:tcBorders>
              <w:top w:val="nil"/>
            </w:tcBorders>
          </w:tcPr>
          <w:p w14:paraId="54044FCB" w14:textId="77777777" w:rsidR="00F3502B" w:rsidRPr="00764864" w:rsidRDefault="00F3502B" w:rsidP="00D92DC1">
            <w:pPr>
              <w:spacing w:after="60"/>
              <w:rPr>
                <w:rFonts w:cs="Arial"/>
                <w:sz w:val="19"/>
                <w:szCs w:val="19"/>
              </w:rPr>
            </w:pPr>
          </w:p>
        </w:tc>
        <w:tc>
          <w:tcPr>
            <w:tcW w:w="1820" w:type="pct"/>
            <w:gridSpan w:val="2"/>
          </w:tcPr>
          <w:p w14:paraId="4475F97C" w14:textId="27889A88" w:rsidR="00F3502B" w:rsidRPr="00764864" w:rsidRDefault="00F3502B" w:rsidP="00A6057E">
            <w:pPr>
              <w:pStyle w:val="tabletextnumber"/>
              <w:numPr>
                <w:ilvl w:val="0"/>
                <w:numId w:val="122"/>
              </w:numPr>
            </w:pPr>
            <w:r>
              <w:t xml:space="preserve"> </w:t>
            </w:r>
            <w:r w:rsidRPr="00764864">
              <w:t>Are at least the last three months’ logs immediately available</w:t>
            </w:r>
            <w:r w:rsidRPr="00764864" w:rsidDel="00D440F2">
              <w:t xml:space="preserve"> </w:t>
            </w:r>
            <w:r w:rsidRPr="00764864">
              <w:t>for analysis?</w:t>
            </w:r>
          </w:p>
        </w:tc>
        <w:tc>
          <w:tcPr>
            <w:tcW w:w="1403" w:type="pct"/>
            <w:shd w:val="clear" w:color="auto" w:fill="auto"/>
          </w:tcPr>
          <w:p w14:paraId="7CF0E29C" w14:textId="6FEB0480" w:rsidR="00F3502B" w:rsidRPr="00764864" w:rsidRDefault="00F3502B" w:rsidP="00452E67">
            <w:pPr>
              <w:pStyle w:val="TableTextBullet"/>
              <w:ind w:left="251" w:hanging="251"/>
              <w:rPr>
                <w:szCs w:val="18"/>
              </w:rPr>
            </w:pPr>
            <w:r w:rsidRPr="00764864">
              <w:rPr>
                <w:szCs w:val="18"/>
              </w:rPr>
              <w:t>Interview personnel</w:t>
            </w:r>
            <w:r>
              <w:rPr>
                <w:szCs w:val="18"/>
              </w:rPr>
              <w:t>.</w:t>
            </w:r>
          </w:p>
          <w:p w14:paraId="40326F56" w14:textId="41518869" w:rsidR="00F3502B" w:rsidRPr="00764864" w:rsidRDefault="00F3502B" w:rsidP="00452E67">
            <w:pPr>
              <w:pStyle w:val="TableTextBullet"/>
              <w:ind w:left="251" w:hanging="251"/>
              <w:rPr>
                <w:szCs w:val="18"/>
              </w:rPr>
            </w:pPr>
            <w:r w:rsidRPr="00764864">
              <w:rPr>
                <w:szCs w:val="18"/>
              </w:rPr>
              <w:t>Observe processes</w:t>
            </w:r>
            <w:r>
              <w:rPr>
                <w:szCs w:val="18"/>
              </w:rPr>
              <w:t>.</w:t>
            </w:r>
          </w:p>
        </w:tc>
        <w:tc>
          <w:tcPr>
            <w:tcW w:w="385" w:type="pct"/>
            <w:shd w:val="clear" w:color="auto" w:fill="auto"/>
          </w:tcPr>
          <w:p w14:paraId="69E6090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38F593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46" w:type="pct"/>
            <w:shd w:val="clear" w:color="auto" w:fill="auto"/>
          </w:tcPr>
          <w:p w14:paraId="4026CCA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5" w:type="pct"/>
            <w:shd w:val="clear" w:color="auto" w:fill="auto"/>
          </w:tcPr>
          <w:p w14:paraId="2B8580F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73FE5CF8" w14:textId="77777777" w:rsidR="00D92DC1" w:rsidRPr="00764864" w:rsidRDefault="00C57F8D" w:rsidP="00C57F8D">
      <w:pPr>
        <w:pStyle w:val="Heading3"/>
        <w:pageBreakBefore/>
        <w:spacing w:before="120"/>
        <w:ind w:left="1890" w:hanging="1890"/>
      </w:pPr>
      <w:bookmarkStart w:id="107" w:name="_Toc275753535"/>
      <w:bookmarkStart w:id="108" w:name="_Toc250643230"/>
      <w:bookmarkStart w:id="109" w:name="_Toc377997584"/>
      <w:bookmarkStart w:id="110" w:name="_Toc515018749"/>
      <w:r w:rsidRPr="00764864">
        <w:t>Requirement 11:</w:t>
      </w:r>
      <w:r w:rsidRPr="00764864">
        <w:tab/>
      </w:r>
      <w:r w:rsidR="00D92DC1" w:rsidRPr="00764864">
        <w:t>Regularly test security systems and processes</w:t>
      </w:r>
      <w:bookmarkEnd w:id="107"/>
      <w:bookmarkEnd w:id="108"/>
      <w:bookmarkEnd w:id="109"/>
      <w:bookmarkEnd w:id="11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0B7192">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786D02BC" w14:textId="77777777" w:rsidTr="00D24547">
        <w:trPr>
          <w:cantSplit/>
          <w:trHeight w:val="572"/>
        </w:trPr>
        <w:tc>
          <w:tcPr>
            <w:tcW w:w="395" w:type="pct"/>
            <w:vMerge w:val="restart"/>
          </w:tcPr>
          <w:p w14:paraId="2487B2D0" w14:textId="77777777" w:rsidR="00F3502B" w:rsidRPr="00764864" w:rsidRDefault="00F3502B" w:rsidP="00D92DC1">
            <w:pPr>
              <w:spacing w:before="40" w:after="60"/>
              <w:rPr>
                <w:rFonts w:cs="Arial"/>
                <w:sz w:val="19"/>
                <w:szCs w:val="19"/>
              </w:rPr>
            </w:pPr>
            <w:r w:rsidRPr="00764864">
              <w:rPr>
                <w:rFonts w:cs="Arial"/>
                <w:sz w:val="19"/>
                <w:szCs w:val="19"/>
              </w:rPr>
              <w:t>11.1</w:t>
            </w:r>
          </w:p>
        </w:tc>
        <w:tc>
          <w:tcPr>
            <w:tcW w:w="1836" w:type="pct"/>
          </w:tcPr>
          <w:p w14:paraId="04E39328" w14:textId="77777777" w:rsidR="00F3502B" w:rsidRPr="00764864" w:rsidRDefault="00F3502B" w:rsidP="004C0A4A">
            <w:pPr>
              <w:pStyle w:val="tabletextnumber"/>
              <w:numPr>
                <w:ilvl w:val="0"/>
                <w:numId w:val="53"/>
              </w:numPr>
            </w:pPr>
            <w:r w:rsidRPr="00764864">
              <w:t xml:space="preserve">Are processes implemented for detection and identification of both authorized and unauthorized wireless access points on a quarterly basis? </w:t>
            </w:r>
          </w:p>
          <w:p w14:paraId="299124D9" w14:textId="77777777" w:rsidR="00F3502B" w:rsidRPr="00764864" w:rsidRDefault="00F3502B" w:rsidP="009F5094">
            <w:pPr>
              <w:pStyle w:val="list1-1note"/>
            </w:pPr>
            <w:r w:rsidRPr="00764864">
              <w:rPr>
                <w:b/>
              </w:rPr>
              <w:t>Note:</w:t>
            </w:r>
            <w:r w:rsidRPr="00764864">
              <w:t xml:space="preserve"> Methods that may be used in the process include, but are not limited to, wireless network scans, physical/logical inspections of system components and infrastructure, network access control (NAC), or wireless IDS/IPS.</w:t>
            </w:r>
          </w:p>
          <w:p w14:paraId="403F5EF7" w14:textId="77777777" w:rsidR="00F3502B" w:rsidRPr="00764864" w:rsidRDefault="00F3502B" w:rsidP="009F5094">
            <w:pPr>
              <w:pStyle w:val="list1-1note"/>
            </w:pPr>
            <w:r w:rsidRPr="00764864">
              <w:t>Whichever methods are used, they must be sufficient to detect and identify any unauthorized devices.</w:t>
            </w:r>
          </w:p>
        </w:tc>
        <w:tc>
          <w:tcPr>
            <w:tcW w:w="1402" w:type="pct"/>
            <w:shd w:val="clear" w:color="auto" w:fill="auto"/>
          </w:tcPr>
          <w:p w14:paraId="5A2B042B" w14:textId="2A63F87A"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3F4BC8A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595E73A1"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1786DF1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2C28B1D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7049B3A0" w14:textId="77777777" w:rsidTr="00D24547">
        <w:trPr>
          <w:cantSplit/>
          <w:trHeight w:val="572"/>
        </w:trPr>
        <w:tc>
          <w:tcPr>
            <w:tcW w:w="395" w:type="pct"/>
            <w:vMerge/>
          </w:tcPr>
          <w:p w14:paraId="090EEDC5" w14:textId="77777777" w:rsidR="00F3502B" w:rsidRPr="00764864" w:rsidRDefault="00F3502B" w:rsidP="00D92DC1">
            <w:pPr>
              <w:spacing w:before="40" w:after="60"/>
              <w:jc w:val="right"/>
              <w:rPr>
                <w:rFonts w:cs="Arial"/>
                <w:sz w:val="19"/>
                <w:szCs w:val="19"/>
              </w:rPr>
            </w:pPr>
          </w:p>
        </w:tc>
        <w:tc>
          <w:tcPr>
            <w:tcW w:w="1836" w:type="pct"/>
          </w:tcPr>
          <w:p w14:paraId="1CC461A1" w14:textId="77777777" w:rsidR="00F3502B" w:rsidRPr="00764864" w:rsidRDefault="00F3502B" w:rsidP="008348BE">
            <w:pPr>
              <w:pStyle w:val="tabletextnumber"/>
              <w:numPr>
                <w:ilvl w:val="0"/>
                <w:numId w:val="123"/>
              </w:numPr>
            </w:pPr>
            <w:r w:rsidRPr="00764864">
              <w:t>Does the methodology detect and identify any unauthorized wireless access points, including at least the following?</w:t>
            </w:r>
          </w:p>
          <w:p w14:paraId="34E226C5" w14:textId="77777777" w:rsidR="00F3502B" w:rsidRPr="00BE4746" w:rsidRDefault="00F3502B" w:rsidP="008348BE">
            <w:pPr>
              <w:pStyle w:val="tabletextbullet2"/>
              <w:numPr>
                <w:ilvl w:val="0"/>
                <w:numId w:val="165"/>
              </w:numPr>
            </w:pPr>
            <w:r w:rsidRPr="00BE4746">
              <w:t>WLAN cards inserted into system components;</w:t>
            </w:r>
          </w:p>
          <w:p w14:paraId="62F61FC4" w14:textId="77777777" w:rsidR="00F3502B" w:rsidRPr="00BE4746" w:rsidRDefault="00F3502B" w:rsidP="008348BE">
            <w:pPr>
              <w:pStyle w:val="tabletextbullet2"/>
              <w:numPr>
                <w:ilvl w:val="0"/>
                <w:numId w:val="165"/>
              </w:numPr>
            </w:pPr>
            <w:r w:rsidRPr="00BE4746">
              <w:t>Portable or mobile devices attached to system components to create a wireless access point (for example, by USB, etc.); and</w:t>
            </w:r>
          </w:p>
          <w:p w14:paraId="172D97FE" w14:textId="77777777" w:rsidR="00F3502B" w:rsidRPr="00764864" w:rsidRDefault="00F3502B" w:rsidP="008348BE">
            <w:pPr>
              <w:pStyle w:val="tabletextbullet2"/>
              <w:numPr>
                <w:ilvl w:val="0"/>
                <w:numId w:val="165"/>
              </w:numPr>
            </w:pPr>
            <w:r w:rsidRPr="00BE4746">
              <w:t>Wirele</w:t>
            </w:r>
            <w:r w:rsidRPr="00764864">
              <w:t>ss devices attached to a network port or network device.</w:t>
            </w:r>
          </w:p>
        </w:tc>
        <w:tc>
          <w:tcPr>
            <w:tcW w:w="1402" w:type="pct"/>
            <w:shd w:val="clear" w:color="auto" w:fill="auto"/>
          </w:tcPr>
          <w:p w14:paraId="4B2CB36E" w14:textId="58402301" w:rsidR="00F3502B" w:rsidRPr="00764864" w:rsidRDefault="00F3502B" w:rsidP="00875E3F">
            <w:pPr>
              <w:pStyle w:val="TableTextBullet"/>
              <w:rPr>
                <w:szCs w:val="18"/>
              </w:rPr>
            </w:pPr>
            <w:r w:rsidRPr="00764864">
              <w:rPr>
                <w:szCs w:val="18"/>
              </w:rPr>
              <w:t>Evaluate the methodology</w:t>
            </w:r>
            <w:r>
              <w:rPr>
                <w:szCs w:val="18"/>
              </w:rPr>
              <w:t>.</w:t>
            </w:r>
          </w:p>
        </w:tc>
        <w:tc>
          <w:tcPr>
            <w:tcW w:w="351" w:type="pct"/>
            <w:shd w:val="clear" w:color="auto" w:fill="auto"/>
          </w:tcPr>
          <w:p w14:paraId="0CEC59B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623B1B7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1098CD51"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51095B4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5FA25992" w14:textId="77777777" w:rsidTr="00D24547">
        <w:trPr>
          <w:cantSplit/>
          <w:trHeight w:val="572"/>
        </w:trPr>
        <w:tc>
          <w:tcPr>
            <w:tcW w:w="395" w:type="pct"/>
            <w:vMerge/>
          </w:tcPr>
          <w:p w14:paraId="567CE202" w14:textId="77777777" w:rsidR="00F3502B" w:rsidRPr="00764864" w:rsidRDefault="00F3502B" w:rsidP="00D92DC1">
            <w:pPr>
              <w:spacing w:before="40" w:after="60"/>
              <w:jc w:val="right"/>
              <w:rPr>
                <w:rFonts w:cs="Arial"/>
                <w:sz w:val="19"/>
                <w:szCs w:val="19"/>
              </w:rPr>
            </w:pPr>
          </w:p>
        </w:tc>
        <w:tc>
          <w:tcPr>
            <w:tcW w:w="1836" w:type="pct"/>
          </w:tcPr>
          <w:p w14:paraId="0FF73B53" w14:textId="2DE4B53D" w:rsidR="00F3502B" w:rsidRPr="00D37C65" w:rsidRDefault="00F3502B" w:rsidP="003B0817">
            <w:pPr>
              <w:pStyle w:val="tabletextnumber"/>
              <w:numPr>
                <w:ilvl w:val="0"/>
                <w:numId w:val="0"/>
              </w:numPr>
              <w:ind w:left="360" w:hanging="360"/>
            </w:pPr>
            <w:r>
              <w:t>(c)</w:t>
            </w:r>
            <w:r>
              <w:tab/>
            </w:r>
            <w:r w:rsidRPr="00D37C65">
              <w:t>If wireless scanning is utilized to identify authorized and unauthorized wireless access points, is the scan performed at least quarterly for all system components and facilities?</w:t>
            </w:r>
          </w:p>
        </w:tc>
        <w:tc>
          <w:tcPr>
            <w:tcW w:w="1402" w:type="pct"/>
            <w:shd w:val="clear" w:color="auto" w:fill="auto"/>
          </w:tcPr>
          <w:p w14:paraId="1AAB9567" w14:textId="2F8BD088" w:rsidR="00F3502B" w:rsidRPr="00764864" w:rsidRDefault="00F3502B" w:rsidP="00875E3F">
            <w:pPr>
              <w:pStyle w:val="TableTextBullet"/>
              <w:rPr>
                <w:szCs w:val="18"/>
              </w:rPr>
            </w:pPr>
            <w:r w:rsidRPr="00764864">
              <w:rPr>
                <w:szCs w:val="18"/>
              </w:rPr>
              <w:t>Examine output from recent wireless scans</w:t>
            </w:r>
            <w:r>
              <w:rPr>
                <w:szCs w:val="18"/>
              </w:rPr>
              <w:t>.</w:t>
            </w:r>
          </w:p>
        </w:tc>
        <w:tc>
          <w:tcPr>
            <w:tcW w:w="351" w:type="pct"/>
            <w:shd w:val="clear" w:color="auto" w:fill="auto"/>
          </w:tcPr>
          <w:p w14:paraId="438F5760"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6D17D83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46CF783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2044EBD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3E7E0A00" w14:textId="77777777" w:rsidTr="00D24547">
        <w:trPr>
          <w:cantSplit/>
          <w:trHeight w:val="572"/>
        </w:trPr>
        <w:tc>
          <w:tcPr>
            <w:tcW w:w="395" w:type="pct"/>
            <w:vMerge/>
          </w:tcPr>
          <w:p w14:paraId="725331F8" w14:textId="77777777" w:rsidR="00F3502B" w:rsidRPr="00764864" w:rsidRDefault="00F3502B" w:rsidP="00D92DC1">
            <w:pPr>
              <w:spacing w:before="40" w:after="60"/>
              <w:jc w:val="right"/>
              <w:rPr>
                <w:rFonts w:cs="Arial"/>
                <w:sz w:val="19"/>
                <w:szCs w:val="19"/>
              </w:rPr>
            </w:pPr>
          </w:p>
        </w:tc>
        <w:tc>
          <w:tcPr>
            <w:tcW w:w="1836" w:type="pct"/>
          </w:tcPr>
          <w:p w14:paraId="7CB0E190" w14:textId="77777777" w:rsidR="00F3502B" w:rsidRPr="00D37C65" w:rsidRDefault="00F3502B" w:rsidP="00D37C65">
            <w:pPr>
              <w:pStyle w:val="tabletextnumber"/>
            </w:pPr>
            <w:r w:rsidRPr="00D37C65">
              <w:t>If automated monitoring is utilized (for example, wireless IDS/IPS, NAC, etc.), is monitoring configured to generate alerts to notify personnel?</w:t>
            </w:r>
          </w:p>
        </w:tc>
        <w:tc>
          <w:tcPr>
            <w:tcW w:w="1402" w:type="pct"/>
            <w:shd w:val="clear" w:color="auto" w:fill="auto"/>
          </w:tcPr>
          <w:p w14:paraId="28CA55DD" w14:textId="21CBABDA" w:rsidR="00F3502B" w:rsidRPr="00764864" w:rsidRDefault="00F3502B" w:rsidP="00875E3F">
            <w:pPr>
              <w:pStyle w:val="TableTextBullet"/>
              <w:rPr>
                <w:szCs w:val="18"/>
              </w:rPr>
            </w:pPr>
            <w:r w:rsidRPr="00764864">
              <w:rPr>
                <w:szCs w:val="18"/>
              </w:rPr>
              <w:t>Examine configuration settings</w:t>
            </w:r>
            <w:r>
              <w:rPr>
                <w:szCs w:val="18"/>
              </w:rPr>
              <w:t>.</w:t>
            </w:r>
          </w:p>
        </w:tc>
        <w:tc>
          <w:tcPr>
            <w:tcW w:w="351" w:type="pct"/>
            <w:shd w:val="clear" w:color="auto" w:fill="auto"/>
          </w:tcPr>
          <w:p w14:paraId="754CBF3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1C4FDF0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3F2C88D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2A8A131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3D2F5332" w14:textId="77777777" w:rsidTr="00D24547">
        <w:trPr>
          <w:cantSplit/>
          <w:trHeight w:val="572"/>
        </w:trPr>
        <w:tc>
          <w:tcPr>
            <w:tcW w:w="395" w:type="pct"/>
            <w:tcBorders>
              <w:bottom w:val="single" w:sz="4" w:space="0" w:color="808080"/>
            </w:tcBorders>
          </w:tcPr>
          <w:p w14:paraId="045286EF" w14:textId="77777777" w:rsidR="00F3502B" w:rsidRPr="00764864" w:rsidRDefault="00F3502B" w:rsidP="00ED7AB3">
            <w:pPr>
              <w:spacing w:before="40" w:after="60"/>
              <w:jc w:val="right"/>
              <w:rPr>
                <w:rFonts w:cs="Arial"/>
                <w:sz w:val="19"/>
                <w:szCs w:val="19"/>
              </w:rPr>
            </w:pPr>
            <w:r w:rsidRPr="00764864">
              <w:rPr>
                <w:rFonts w:cs="Arial"/>
                <w:sz w:val="19"/>
                <w:szCs w:val="19"/>
              </w:rPr>
              <w:t>11.1.1</w:t>
            </w:r>
          </w:p>
        </w:tc>
        <w:tc>
          <w:tcPr>
            <w:tcW w:w="1836" w:type="pct"/>
          </w:tcPr>
          <w:p w14:paraId="6D0F25A2" w14:textId="77777777" w:rsidR="00F3502B" w:rsidRPr="00764864" w:rsidRDefault="00F3502B"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402" w:type="pct"/>
            <w:shd w:val="clear" w:color="auto" w:fill="auto"/>
          </w:tcPr>
          <w:p w14:paraId="7923BB7F" w14:textId="1D8C97C0" w:rsidR="00F3502B" w:rsidRPr="00764864" w:rsidRDefault="00F3502B" w:rsidP="00875E3F">
            <w:pPr>
              <w:pStyle w:val="TableTextBullet"/>
              <w:rPr>
                <w:szCs w:val="18"/>
              </w:rPr>
            </w:pPr>
            <w:r w:rsidRPr="00764864">
              <w:rPr>
                <w:szCs w:val="18"/>
              </w:rPr>
              <w:t>Examine inventory records</w:t>
            </w:r>
            <w:r>
              <w:rPr>
                <w:szCs w:val="18"/>
              </w:rPr>
              <w:t>.</w:t>
            </w:r>
          </w:p>
        </w:tc>
        <w:tc>
          <w:tcPr>
            <w:tcW w:w="351" w:type="pct"/>
            <w:shd w:val="clear" w:color="auto" w:fill="auto"/>
          </w:tcPr>
          <w:p w14:paraId="6ADCFCE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3ADE4C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7D34770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60C78110"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5E4A5D67" w14:textId="77777777" w:rsidTr="00D24547">
        <w:trPr>
          <w:cantSplit/>
          <w:trHeight w:val="572"/>
        </w:trPr>
        <w:tc>
          <w:tcPr>
            <w:tcW w:w="395" w:type="pct"/>
            <w:tcBorders>
              <w:bottom w:val="nil"/>
            </w:tcBorders>
          </w:tcPr>
          <w:p w14:paraId="5B978572" w14:textId="77777777" w:rsidR="00F3502B" w:rsidRPr="00764864" w:rsidRDefault="00F3502B" w:rsidP="00FB6B5F">
            <w:pPr>
              <w:keepNext/>
              <w:spacing w:before="40" w:after="60"/>
              <w:jc w:val="right"/>
              <w:rPr>
                <w:rFonts w:cs="Arial"/>
                <w:sz w:val="19"/>
                <w:szCs w:val="19"/>
              </w:rPr>
            </w:pPr>
            <w:r w:rsidRPr="00764864">
              <w:rPr>
                <w:rFonts w:cs="Arial"/>
                <w:sz w:val="19"/>
                <w:szCs w:val="19"/>
              </w:rPr>
              <w:t>11.1.2</w:t>
            </w:r>
          </w:p>
        </w:tc>
        <w:tc>
          <w:tcPr>
            <w:tcW w:w="1836" w:type="pct"/>
          </w:tcPr>
          <w:p w14:paraId="5EE74FE9" w14:textId="77777777" w:rsidR="00F3502B" w:rsidRPr="00764864" w:rsidRDefault="00F3502B" w:rsidP="004C0A4A">
            <w:pPr>
              <w:pStyle w:val="tabletextnumber"/>
              <w:keepNext/>
              <w:numPr>
                <w:ilvl w:val="0"/>
                <w:numId w:val="54"/>
              </w:numPr>
            </w:pPr>
            <w:r w:rsidRPr="00764864">
              <w:t>Does the incident response plan define and require a response in the event that an unauthorized wireless access point is detected?</w:t>
            </w:r>
          </w:p>
        </w:tc>
        <w:tc>
          <w:tcPr>
            <w:tcW w:w="1402" w:type="pct"/>
            <w:shd w:val="clear" w:color="auto" w:fill="auto"/>
          </w:tcPr>
          <w:p w14:paraId="6AF19441" w14:textId="35A65427" w:rsidR="00F3502B" w:rsidRPr="00764864" w:rsidRDefault="00F3502B" w:rsidP="00FB6B5F">
            <w:pPr>
              <w:pStyle w:val="TableTextBullet"/>
              <w:keepNext/>
              <w:rPr>
                <w:szCs w:val="18"/>
              </w:rPr>
            </w:pPr>
            <w:r w:rsidRPr="00764864">
              <w:rPr>
                <w:szCs w:val="18"/>
              </w:rPr>
              <w:t>Examine incident response plan (see Requirement 12.10)</w:t>
            </w:r>
            <w:r>
              <w:rPr>
                <w:szCs w:val="18"/>
              </w:rPr>
              <w:t>.</w:t>
            </w:r>
          </w:p>
        </w:tc>
        <w:tc>
          <w:tcPr>
            <w:tcW w:w="351" w:type="pct"/>
            <w:shd w:val="clear" w:color="auto" w:fill="auto"/>
          </w:tcPr>
          <w:p w14:paraId="50D1700F"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0DC4BF67"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4FEF7EA0"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31D9A069"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3ACF926E" w14:textId="77777777" w:rsidTr="00D24547">
        <w:trPr>
          <w:cantSplit/>
          <w:trHeight w:val="572"/>
        </w:trPr>
        <w:tc>
          <w:tcPr>
            <w:tcW w:w="395" w:type="pct"/>
            <w:tcBorders>
              <w:top w:val="nil"/>
            </w:tcBorders>
          </w:tcPr>
          <w:p w14:paraId="65EE26DC" w14:textId="77777777" w:rsidR="00F3502B" w:rsidRPr="00764864" w:rsidRDefault="00F3502B" w:rsidP="00D92DC1">
            <w:pPr>
              <w:spacing w:before="40" w:after="60"/>
              <w:jc w:val="right"/>
              <w:rPr>
                <w:rFonts w:cs="Arial"/>
                <w:sz w:val="19"/>
                <w:szCs w:val="19"/>
              </w:rPr>
            </w:pPr>
          </w:p>
        </w:tc>
        <w:tc>
          <w:tcPr>
            <w:tcW w:w="1836" w:type="pct"/>
          </w:tcPr>
          <w:p w14:paraId="7C55BC15" w14:textId="77777777" w:rsidR="00F3502B" w:rsidRPr="00D37C65" w:rsidRDefault="00F3502B" w:rsidP="008348BE">
            <w:pPr>
              <w:pStyle w:val="tabletextnumber"/>
              <w:numPr>
                <w:ilvl w:val="0"/>
                <w:numId w:val="124"/>
              </w:numPr>
            </w:pPr>
            <w:r w:rsidRPr="00D37C65">
              <w:t>Is action taken when unauthorized wireless access points are found?</w:t>
            </w:r>
          </w:p>
        </w:tc>
        <w:tc>
          <w:tcPr>
            <w:tcW w:w="1402" w:type="pct"/>
            <w:tcBorders>
              <w:bottom w:val="single" w:sz="4" w:space="0" w:color="808080"/>
            </w:tcBorders>
            <w:shd w:val="clear" w:color="auto" w:fill="auto"/>
          </w:tcPr>
          <w:p w14:paraId="001D5CA1" w14:textId="48F726DF" w:rsidR="00F3502B" w:rsidRPr="00764864" w:rsidRDefault="00F3502B" w:rsidP="00875E3F">
            <w:pPr>
              <w:pStyle w:val="TableTextBullet"/>
              <w:rPr>
                <w:szCs w:val="18"/>
              </w:rPr>
            </w:pPr>
            <w:r w:rsidRPr="00764864">
              <w:rPr>
                <w:szCs w:val="18"/>
              </w:rPr>
              <w:t>Interview responsible personnel</w:t>
            </w:r>
            <w:r>
              <w:rPr>
                <w:szCs w:val="18"/>
              </w:rPr>
              <w:t>.</w:t>
            </w:r>
          </w:p>
          <w:p w14:paraId="01774EA7" w14:textId="4C9B1686" w:rsidR="00F3502B" w:rsidRPr="00764864" w:rsidRDefault="00F3502B" w:rsidP="00875E3F">
            <w:pPr>
              <w:pStyle w:val="TableTextBullet"/>
              <w:rPr>
                <w:szCs w:val="18"/>
              </w:rPr>
            </w:pPr>
            <w:r w:rsidRPr="00764864">
              <w:rPr>
                <w:szCs w:val="18"/>
              </w:rPr>
              <w:t>Inspect recent wireless scans and related responses</w:t>
            </w:r>
            <w:r>
              <w:rPr>
                <w:szCs w:val="18"/>
              </w:rPr>
              <w:t>.</w:t>
            </w:r>
          </w:p>
        </w:tc>
        <w:tc>
          <w:tcPr>
            <w:tcW w:w="351" w:type="pct"/>
            <w:tcBorders>
              <w:bottom w:val="single" w:sz="4" w:space="0" w:color="808080"/>
            </w:tcBorders>
            <w:shd w:val="clear" w:color="auto" w:fill="auto"/>
          </w:tcPr>
          <w:p w14:paraId="59111F0E"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00E141C1"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5CA443D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4CC11F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3BA153D7" w14:textId="77777777" w:rsidTr="00D24547">
        <w:trPr>
          <w:cantSplit/>
          <w:trHeight w:val="572"/>
        </w:trPr>
        <w:tc>
          <w:tcPr>
            <w:tcW w:w="395" w:type="pct"/>
          </w:tcPr>
          <w:p w14:paraId="48316B0A" w14:textId="77777777" w:rsidR="00F3502B" w:rsidRPr="00764864" w:rsidRDefault="00F3502B" w:rsidP="00D92DC1">
            <w:pPr>
              <w:spacing w:before="40" w:after="60"/>
              <w:rPr>
                <w:rFonts w:cs="Arial"/>
                <w:sz w:val="19"/>
                <w:szCs w:val="19"/>
              </w:rPr>
            </w:pPr>
            <w:r w:rsidRPr="00764864">
              <w:rPr>
                <w:rFonts w:cs="Arial"/>
                <w:sz w:val="19"/>
                <w:szCs w:val="19"/>
              </w:rPr>
              <w:t>11.2</w:t>
            </w:r>
          </w:p>
        </w:tc>
        <w:tc>
          <w:tcPr>
            <w:tcW w:w="1836" w:type="pct"/>
          </w:tcPr>
          <w:p w14:paraId="2AE439BF" w14:textId="77777777" w:rsidR="00F3502B" w:rsidRPr="00764864" w:rsidRDefault="00F3502B"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1088296F" w14:textId="77777777" w:rsidR="00F3502B" w:rsidRPr="00764864" w:rsidRDefault="00F3502B" w:rsidP="009F5094">
            <w:pPr>
              <w:pStyle w:val="list1-1note"/>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52AA4105" w14:textId="77777777" w:rsidR="00F3502B" w:rsidRPr="00764864" w:rsidRDefault="00F3502B" w:rsidP="009F5094">
            <w:pPr>
              <w:pStyle w:val="list1-1note"/>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402" w:type="pct"/>
            <w:tcBorders>
              <w:right w:val="nil"/>
            </w:tcBorders>
            <w:shd w:val="clear" w:color="auto" w:fill="D9D9D9" w:themeFill="background1" w:themeFillShade="D9"/>
          </w:tcPr>
          <w:p w14:paraId="688D3169" w14:textId="77777777" w:rsidR="00F3502B" w:rsidRPr="00764864" w:rsidRDefault="00F3502B" w:rsidP="00F74CE0">
            <w:pPr>
              <w:pStyle w:val="TableTextBullet"/>
              <w:numPr>
                <w:ilvl w:val="0"/>
                <w:numId w:val="0"/>
              </w:numPr>
              <w:ind w:left="288"/>
              <w:rPr>
                <w:rFonts w:cs="Arial"/>
                <w:szCs w:val="18"/>
              </w:rPr>
            </w:pPr>
          </w:p>
        </w:tc>
        <w:tc>
          <w:tcPr>
            <w:tcW w:w="351" w:type="pct"/>
            <w:tcBorders>
              <w:left w:val="nil"/>
              <w:right w:val="nil"/>
            </w:tcBorders>
            <w:shd w:val="clear" w:color="auto" w:fill="D9D9D9" w:themeFill="background1" w:themeFillShade="D9"/>
          </w:tcPr>
          <w:p w14:paraId="0BAD65C2" w14:textId="77777777" w:rsidR="00F3502B" w:rsidRPr="00764864" w:rsidRDefault="00F3502B" w:rsidP="00D92DC1">
            <w:pPr>
              <w:spacing w:after="60"/>
              <w:jc w:val="center"/>
              <w:rPr>
                <w:rFonts w:cs="Arial"/>
                <w:sz w:val="18"/>
                <w:szCs w:val="18"/>
              </w:rPr>
            </w:pPr>
          </w:p>
        </w:tc>
        <w:tc>
          <w:tcPr>
            <w:tcW w:w="385" w:type="pct"/>
            <w:tcBorders>
              <w:left w:val="nil"/>
              <w:right w:val="nil"/>
            </w:tcBorders>
            <w:shd w:val="clear" w:color="auto" w:fill="D9D9D9" w:themeFill="background1" w:themeFillShade="D9"/>
          </w:tcPr>
          <w:p w14:paraId="16258A70" w14:textId="77777777" w:rsidR="00F3502B" w:rsidRPr="00764864" w:rsidRDefault="00F3502B" w:rsidP="00D92DC1">
            <w:pPr>
              <w:spacing w:after="60"/>
              <w:jc w:val="center"/>
              <w:rPr>
                <w:rFonts w:cs="Arial"/>
                <w:sz w:val="18"/>
                <w:szCs w:val="18"/>
              </w:rPr>
            </w:pPr>
          </w:p>
        </w:tc>
        <w:tc>
          <w:tcPr>
            <w:tcW w:w="315" w:type="pct"/>
            <w:tcBorders>
              <w:left w:val="nil"/>
              <w:right w:val="nil"/>
            </w:tcBorders>
            <w:shd w:val="clear" w:color="auto" w:fill="D9D9D9" w:themeFill="background1" w:themeFillShade="D9"/>
          </w:tcPr>
          <w:p w14:paraId="393C9EB0" w14:textId="77777777" w:rsidR="00F3502B" w:rsidRPr="00764864" w:rsidRDefault="00F3502B" w:rsidP="00D92DC1">
            <w:pPr>
              <w:spacing w:after="60"/>
              <w:jc w:val="center"/>
              <w:rPr>
                <w:rFonts w:cs="Arial"/>
                <w:sz w:val="18"/>
                <w:szCs w:val="18"/>
              </w:rPr>
            </w:pPr>
          </w:p>
        </w:tc>
        <w:tc>
          <w:tcPr>
            <w:tcW w:w="316" w:type="pct"/>
            <w:tcBorders>
              <w:left w:val="nil"/>
              <w:right w:val="nil"/>
            </w:tcBorders>
            <w:shd w:val="clear" w:color="auto" w:fill="D9D9D9" w:themeFill="background1" w:themeFillShade="D9"/>
          </w:tcPr>
          <w:p w14:paraId="65A0A206" w14:textId="77777777" w:rsidR="00F3502B" w:rsidRPr="00764864" w:rsidRDefault="00F3502B" w:rsidP="00D92DC1">
            <w:pPr>
              <w:spacing w:after="60"/>
              <w:jc w:val="center"/>
              <w:rPr>
                <w:rFonts w:cs="Arial"/>
                <w:sz w:val="18"/>
                <w:szCs w:val="18"/>
              </w:rPr>
            </w:pPr>
          </w:p>
        </w:tc>
      </w:tr>
      <w:tr w:rsidR="00D24547" w:rsidRPr="00764864" w14:paraId="55E647A1" w14:textId="77777777" w:rsidTr="00D24547">
        <w:trPr>
          <w:cantSplit/>
          <w:trHeight w:val="572"/>
        </w:trPr>
        <w:tc>
          <w:tcPr>
            <w:tcW w:w="395" w:type="pct"/>
            <w:vMerge w:val="restart"/>
          </w:tcPr>
          <w:p w14:paraId="371A3892" w14:textId="77777777" w:rsidR="00F3502B" w:rsidRPr="00764864" w:rsidRDefault="00F3502B" w:rsidP="000620AE">
            <w:pPr>
              <w:keepNext/>
              <w:spacing w:before="40" w:after="60"/>
              <w:jc w:val="right"/>
              <w:rPr>
                <w:rFonts w:cs="Arial"/>
                <w:sz w:val="19"/>
                <w:szCs w:val="19"/>
              </w:rPr>
            </w:pPr>
            <w:r w:rsidRPr="00764864">
              <w:rPr>
                <w:rFonts w:cs="Arial"/>
                <w:sz w:val="19"/>
                <w:szCs w:val="19"/>
              </w:rPr>
              <w:t>11.2.1</w:t>
            </w:r>
          </w:p>
        </w:tc>
        <w:tc>
          <w:tcPr>
            <w:tcW w:w="1836" w:type="pct"/>
          </w:tcPr>
          <w:p w14:paraId="03F90E3D" w14:textId="77777777" w:rsidR="00F3502B" w:rsidRPr="00764864" w:rsidRDefault="00F3502B" w:rsidP="008348BE">
            <w:pPr>
              <w:pStyle w:val="tabletextnumber"/>
              <w:keepNext/>
              <w:numPr>
                <w:ilvl w:val="0"/>
                <w:numId w:val="133"/>
              </w:numPr>
            </w:pPr>
            <w:r w:rsidRPr="00764864">
              <w:t>Are quarterly internal vulnerability scans performed?</w:t>
            </w:r>
          </w:p>
        </w:tc>
        <w:tc>
          <w:tcPr>
            <w:tcW w:w="1402" w:type="pct"/>
            <w:shd w:val="clear" w:color="auto" w:fill="auto"/>
          </w:tcPr>
          <w:p w14:paraId="04A3DB6F" w14:textId="74BBE087" w:rsidR="00F3502B" w:rsidRPr="00764864" w:rsidRDefault="00F3502B" w:rsidP="000620AE">
            <w:pPr>
              <w:pStyle w:val="TableTextBullet"/>
              <w:keepNext/>
              <w:rPr>
                <w:szCs w:val="18"/>
              </w:rPr>
            </w:pPr>
            <w:r w:rsidRPr="00764864">
              <w:rPr>
                <w:szCs w:val="18"/>
              </w:rPr>
              <w:t>Review scan reports</w:t>
            </w:r>
            <w:r>
              <w:rPr>
                <w:szCs w:val="18"/>
              </w:rPr>
              <w:t>.</w:t>
            </w:r>
          </w:p>
        </w:tc>
        <w:tc>
          <w:tcPr>
            <w:tcW w:w="351" w:type="pct"/>
            <w:shd w:val="clear" w:color="auto" w:fill="auto"/>
          </w:tcPr>
          <w:p w14:paraId="1D25D751"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4FC1F56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5EF11683"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61F9771B"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25DEC027" w14:textId="77777777" w:rsidTr="00D24547">
        <w:trPr>
          <w:cantSplit/>
          <w:trHeight w:val="572"/>
        </w:trPr>
        <w:tc>
          <w:tcPr>
            <w:tcW w:w="395" w:type="pct"/>
            <w:vMerge/>
          </w:tcPr>
          <w:p w14:paraId="7E56D476" w14:textId="77777777" w:rsidR="00F3502B" w:rsidRPr="00764864" w:rsidRDefault="00F3502B" w:rsidP="000620AE">
            <w:pPr>
              <w:keepNext/>
              <w:spacing w:before="40" w:after="60"/>
              <w:jc w:val="right"/>
              <w:rPr>
                <w:rFonts w:cs="Arial"/>
                <w:sz w:val="19"/>
                <w:szCs w:val="19"/>
              </w:rPr>
            </w:pPr>
          </w:p>
        </w:tc>
        <w:tc>
          <w:tcPr>
            <w:tcW w:w="1836" w:type="pct"/>
          </w:tcPr>
          <w:p w14:paraId="64219F10" w14:textId="4F8CDD8D" w:rsidR="00F3502B" w:rsidRPr="00764864" w:rsidRDefault="00F3502B" w:rsidP="008348BE">
            <w:pPr>
              <w:pStyle w:val="tabletextnumber"/>
              <w:keepNext/>
              <w:numPr>
                <w:ilvl w:val="0"/>
                <w:numId w:val="133"/>
              </w:numPr>
            </w:pPr>
            <w:r w:rsidRPr="00764864">
              <w:t>Does the quarterly internal scan process</w:t>
            </w:r>
            <w:r>
              <w:t xml:space="preserve"> address all “high risk” vulnerabilities and</w:t>
            </w:r>
            <w:r w:rsidRPr="00764864">
              <w:t xml:space="preserve"> include rescans </w:t>
            </w:r>
            <w:r>
              <w:t xml:space="preserve"> to verify all </w:t>
            </w:r>
            <w:r w:rsidRPr="00764864">
              <w:t xml:space="preserve">“high-risk” vulnerabilities </w:t>
            </w:r>
            <w:r>
              <w:t>(</w:t>
            </w:r>
            <w:r w:rsidRPr="00764864">
              <w:t>as defined in</w:t>
            </w:r>
            <w:r>
              <w:t xml:space="preserve"> </w:t>
            </w:r>
            <w:r w:rsidRPr="00764864">
              <w:t>PCI DSS Requirement 6.1</w:t>
            </w:r>
            <w:r>
              <w:t>)</w:t>
            </w:r>
            <w:r w:rsidRPr="00764864">
              <w:t xml:space="preserve"> are resolved?</w:t>
            </w:r>
          </w:p>
        </w:tc>
        <w:tc>
          <w:tcPr>
            <w:tcW w:w="1402" w:type="pct"/>
            <w:shd w:val="clear" w:color="auto" w:fill="auto"/>
          </w:tcPr>
          <w:p w14:paraId="78E00DBD" w14:textId="66A190AE" w:rsidR="00F3502B" w:rsidRPr="00764864" w:rsidRDefault="00F3502B" w:rsidP="000620AE">
            <w:pPr>
              <w:pStyle w:val="TableTextBullet"/>
              <w:keepNext/>
              <w:rPr>
                <w:szCs w:val="18"/>
              </w:rPr>
            </w:pPr>
            <w:r w:rsidRPr="00764864">
              <w:rPr>
                <w:szCs w:val="18"/>
              </w:rPr>
              <w:t>Review scan reports</w:t>
            </w:r>
            <w:r>
              <w:rPr>
                <w:szCs w:val="18"/>
              </w:rPr>
              <w:t>.</w:t>
            </w:r>
          </w:p>
        </w:tc>
        <w:tc>
          <w:tcPr>
            <w:tcW w:w="351" w:type="pct"/>
            <w:shd w:val="clear" w:color="auto" w:fill="auto"/>
          </w:tcPr>
          <w:p w14:paraId="467BFF33"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1DFA24F7"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2068DE9D"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7231006D"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640E4077" w14:textId="77777777" w:rsidTr="00D24547">
        <w:trPr>
          <w:cantSplit/>
          <w:trHeight w:val="572"/>
        </w:trPr>
        <w:tc>
          <w:tcPr>
            <w:tcW w:w="395" w:type="pct"/>
            <w:vMerge/>
          </w:tcPr>
          <w:p w14:paraId="6D7E6C89" w14:textId="77777777" w:rsidR="00F3502B" w:rsidRPr="00764864" w:rsidRDefault="00F3502B" w:rsidP="00D92DC1">
            <w:pPr>
              <w:spacing w:before="40" w:after="60"/>
              <w:jc w:val="right"/>
              <w:rPr>
                <w:rFonts w:cs="Arial"/>
                <w:sz w:val="19"/>
                <w:szCs w:val="19"/>
              </w:rPr>
            </w:pPr>
          </w:p>
        </w:tc>
        <w:tc>
          <w:tcPr>
            <w:tcW w:w="1836" w:type="pct"/>
          </w:tcPr>
          <w:p w14:paraId="2616B1D7" w14:textId="77777777" w:rsidR="00F3502B" w:rsidRPr="00764864" w:rsidRDefault="00F3502B" w:rsidP="008348BE">
            <w:pPr>
              <w:pStyle w:val="tabletextnumber"/>
              <w:numPr>
                <w:ilvl w:val="0"/>
                <w:numId w:val="133"/>
              </w:numPr>
            </w:pPr>
            <w:r w:rsidRPr="00764864">
              <w:t>Are quarterly internal scans performed by a qualified internal resource(s) or qualified external third party, and if applicable, does organizational independence of the tester exist (not required to be a QSA or ASV)?</w:t>
            </w:r>
          </w:p>
        </w:tc>
        <w:tc>
          <w:tcPr>
            <w:tcW w:w="1402" w:type="pct"/>
            <w:shd w:val="clear" w:color="auto" w:fill="auto"/>
          </w:tcPr>
          <w:p w14:paraId="4FB15880" w14:textId="5F3843F1" w:rsidR="00F3502B" w:rsidRPr="00764864" w:rsidRDefault="00F3502B" w:rsidP="00875E3F">
            <w:pPr>
              <w:pStyle w:val="TableTextBullet"/>
              <w:rPr>
                <w:szCs w:val="18"/>
              </w:rPr>
            </w:pPr>
            <w:r w:rsidRPr="00764864">
              <w:rPr>
                <w:szCs w:val="18"/>
              </w:rPr>
              <w:t>Interview personnel</w:t>
            </w:r>
            <w:r>
              <w:rPr>
                <w:szCs w:val="18"/>
              </w:rPr>
              <w:t>.</w:t>
            </w:r>
          </w:p>
        </w:tc>
        <w:tc>
          <w:tcPr>
            <w:tcW w:w="351" w:type="pct"/>
            <w:shd w:val="clear" w:color="auto" w:fill="auto"/>
          </w:tcPr>
          <w:p w14:paraId="619D06B5"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601730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74A434E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5A8DD68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42BD7E06" w14:textId="77777777" w:rsidTr="00D24547">
        <w:trPr>
          <w:cantSplit/>
          <w:trHeight w:val="572"/>
        </w:trPr>
        <w:tc>
          <w:tcPr>
            <w:tcW w:w="395" w:type="pct"/>
            <w:vMerge w:val="restart"/>
          </w:tcPr>
          <w:p w14:paraId="11CBF7C4" w14:textId="77777777" w:rsidR="00F3502B" w:rsidRPr="00764864" w:rsidRDefault="00F3502B" w:rsidP="00D92DC1">
            <w:pPr>
              <w:keepNext/>
              <w:spacing w:before="40" w:after="60"/>
              <w:jc w:val="right"/>
              <w:rPr>
                <w:rFonts w:cs="Arial"/>
                <w:sz w:val="19"/>
                <w:szCs w:val="19"/>
              </w:rPr>
            </w:pPr>
            <w:r w:rsidRPr="00764864">
              <w:rPr>
                <w:rFonts w:cs="Arial"/>
                <w:sz w:val="19"/>
                <w:szCs w:val="19"/>
              </w:rPr>
              <w:t>11.2.2</w:t>
            </w:r>
          </w:p>
        </w:tc>
        <w:tc>
          <w:tcPr>
            <w:tcW w:w="1836" w:type="pct"/>
          </w:tcPr>
          <w:p w14:paraId="58ECC835" w14:textId="77777777" w:rsidR="00F3502B" w:rsidRPr="00764864" w:rsidRDefault="00F3502B" w:rsidP="00A6057E">
            <w:pPr>
              <w:pStyle w:val="tabletextnumber"/>
              <w:keepNext/>
              <w:numPr>
                <w:ilvl w:val="0"/>
                <w:numId w:val="177"/>
              </w:numPr>
            </w:pPr>
            <w:r w:rsidRPr="00764864">
              <w:t>Are quarterly external vulnerability scans performed?</w:t>
            </w:r>
          </w:p>
          <w:p w14:paraId="0EC98754" w14:textId="77777777" w:rsidR="00F3502B" w:rsidRPr="00764864" w:rsidRDefault="00F3502B"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F3502B" w:rsidRPr="00764864" w:rsidRDefault="00F3502B" w:rsidP="009F5094">
            <w:pPr>
              <w:pStyle w:val="list1-1note"/>
            </w:pPr>
            <w:r w:rsidRPr="00764864">
              <w:t>Refer to the ASV Program Guide published on the PCI SSC website for scan customer responsibilities, scan preparation, etc.</w:t>
            </w:r>
          </w:p>
        </w:tc>
        <w:tc>
          <w:tcPr>
            <w:tcW w:w="1402" w:type="pct"/>
            <w:shd w:val="clear" w:color="auto" w:fill="auto"/>
          </w:tcPr>
          <w:p w14:paraId="51245132" w14:textId="0C936180" w:rsidR="00F3502B" w:rsidRPr="00764864" w:rsidRDefault="00F3502B" w:rsidP="00875E3F">
            <w:pPr>
              <w:pStyle w:val="TableTextBullet"/>
              <w:rPr>
                <w:szCs w:val="18"/>
              </w:rPr>
            </w:pPr>
            <w:r w:rsidRPr="00764864">
              <w:rPr>
                <w:szCs w:val="18"/>
              </w:rPr>
              <w:t>Review results from the four most recent quarters of external vulnerability scans</w:t>
            </w:r>
            <w:r>
              <w:rPr>
                <w:szCs w:val="18"/>
              </w:rPr>
              <w:t>.</w:t>
            </w:r>
          </w:p>
        </w:tc>
        <w:tc>
          <w:tcPr>
            <w:tcW w:w="351" w:type="pct"/>
            <w:shd w:val="clear" w:color="auto" w:fill="auto"/>
          </w:tcPr>
          <w:p w14:paraId="794BD1D0"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6CBD12EB"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2C8BB30A"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06604F3E"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62B06105" w14:textId="77777777" w:rsidTr="00D24547">
        <w:trPr>
          <w:cantSplit/>
          <w:trHeight w:val="572"/>
        </w:trPr>
        <w:tc>
          <w:tcPr>
            <w:tcW w:w="395" w:type="pct"/>
            <w:vMerge/>
          </w:tcPr>
          <w:p w14:paraId="7A989753" w14:textId="77777777" w:rsidR="00F3502B" w:rsidRPr="00764864" w:rsidRDefault="00F3502B" w:rsidP="00D92DC1">
            <w:pPr>
              <w:spacing w:after="60"/>
              <w:rPr>
                <w:rFonts w:cs="Arial"/>
                <w:sz w:val="19"/>
                <w:szCs w:val="19"/>
              </w:rPr>
            </w:pPr>
          </w:p>
        </w:tc>
        <w:tc>
          <w:tcPr>
            <w:tcW w:w="1836" w:type="pct"/>
          </w:tcPr>
          <w:p w14:paraId="4AF2419D" w14:textId="77777777" w:rsidR="00F3502B" w:rsidRPr="00764864" w:rsidRDefault="00F3502B" w:rsidP="00A6057E">
            <w:pPr>
              <w:pStyle w:val="tabletextnumber"/>
              <w:numPr>
                <w:ilvl w:val="0"/>
                <w:numId w:val="177"/>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402" w:type="pct"/>
            <w:shd w:val="clear" w:color="auto" w:fill="auto"/>
          </w:tcPr>
          <w:p w14:paraId="4ACC049E" w14:textId="0D102306"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0FDA006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394E7BE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12F4633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448F69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720F8CDD" w14:textId="77777777" w:rsidTr="00D24547">
        <w:trPr>
          <w:cantSplit/>
          <w:trHeight w:val="572"/>
        </w:trPr>
        <w:tc>
          <w:tcPr>
            <w:tcW w:w="395" w:type="pct"/>
            <w:vMerge/>
          </w:tcPr>
          <w:p w14:paraId="2386EBDD" w14:textId="77777777" w:rsidR="00F3502B" w:rsidRPr="00764864" w:rsidRDefault="00F3502B" w:rsidP="00D92DC1">
            <w:pPr>
              <w:spacing w:after="60"/>
              <w:rPr>
                <w:rFonts w:cs="Arial"/>
                <w:sz w:val="19"/>
                <w:szCs w:val="19"/>
              </w:rPr>
            </w:pPr>
          </w:p>
        </w:tc>
        <w:tc>
          <w:tcPr>
            <w:tcW w:w="1836" w:type="pct"/>
          </w:tcPr>
          <w:p w14:paraId="0A13381C" w14:textId="77777777" w:rsidR="00F3502B" w:rsidRPr="00764864" w:rsidRDefault="00F3502B" w:rsidP="00A6057E">
            <w:pPr>
              <w:pStyle w:val="tabletextnumber"/>
              <w:numPr>
                <w:ilvl w:val="0"/>
                <w:numId w:val="177"/>
              </w:numPr>
            </w:pPr>
            <w:r w:rsidRPr="00764864">
              <w:t>Are quarterly external vulnerability scans performed by a PCI SSC Approved Scanning Vendor (ASV?</w:t>
            </w:r>
          </w:p>
        </w:tc>
        <w:tc>
          <w:tcPr>
            <w:tcW w:w="1402" w:type="pct"/>
            <w:shd w:val="clear" w:color="auto" w:fill="auto"/>
          </w:tcPr>
          <w:p w14:paraId="1E5C2DD7" w14:textId="3F1C6782"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5157564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1E953B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5E10050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279EEA5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0946AC4B" w14:textId="77777777" w:rsidTr="00D24547">
        <w:trPr>
          <w:cantSplit/>
          <w:trHeight w:val="572"/>
        </w:trPr>
        <w:tc>
          <w:tcPr>
            <w:tcW w:w="395" w:type="pct"/>
            <w:vMerge w:val="restart"/>
          </w:tcPr>
          <w:p w14:paraId="599BEF3F" w14:textId="77777777" w:rsidR="00F3502B" w:rsidRPr="00764864" w:rsidRDefault="00F3502B" w:rsidP="000620AE">
            <w:pPr>
              <w:keepNext/>
              <w:spacing w:before="40" w:after="60"/>
              <w:jc w:val="right"/>
              <w:rPr>
                <w:rFonts w:cs="Arial"/>
                <w:sz w:val="19"/>
                <w:szCs w:val="19"/>
              </w:rPr>
            </w:pPr>
            <w:r w:rsidRPr="00764864">
              <w:rPr>
                <w:rFonts w:cs="Arial"/>
                <w:sz w:val="19"/>
                <w:szCs w:val="19"/>
              </w:rPr>
              <w:t>11.2.3</w:t>
            </w:r>
          </w:p>
        </w:tc>
        <w:tc>
          <w:tcPr>
            <w:tcW w:w="1836" w:type="pct"/>
          </w:tcPr>
          <w:p w14:paraId="4E36328E" w14:textId="77777777" w:rsidR="00F3502B" w:rsidRPr="00764864" w:rsidRDefault="00F3502B" w:rsidP="00A6057E">
            <w:pPr>
              <w:pStyle w:val="tabletextnumber"/>
              <w:keepNext/>
              <w:numPr>
                <w:ilvl w:val="0"/>
                <w:numId w:val="178"/>
              </w:numPr>
            </w:pPr>
            <w:r w:rsidRPr="00764864">
              <w:t>Are internal and external scans, and rescans as needed, performed after any significant change?</w:t>
            </w:r>
          </w:p>
          <w:p w14:paraId="103E564B" w14:textId="77777777" w:rsidR="00F3502B" w:rsidRPr="00764864" w:rsidRDefault="00F3502B" w:rsidP="000620AE">
            <w:pPr>
              <w:pStyle w:val="Note0"/>
              <w:keepNext/>
            </w:pPr>
            <w:r w:rsidRPr="00764864">
              <w:rPr>
                <w:rStyle w:val="Emphasis"/>
                <w:b/>
                <w:i/>
              </w:rPr>
              <w:t>Note:</w:t>
            </w:r>
            <w:r w:rsidRPr="00764864">
              <w:rPr>
                <w:rStyle w:val="Emphasis"/>
              </w:rPr>
              <w:t xml:space="preserve"> </w:t>
            </w:r>
            <w:r w:rsidRPr="00764864">
              <w:t>Scans must be performed by qualified personnel.</w:t>
            </w:r>
          </w:p>
        </w:tc>
        <w:tc>
          <w:tcPr>
            <w:tcW w:w="1402" w:type="pct"/>
            <w:shd w:val="clear" w:color="auto" w:fill="auto"/>
          </w:tcPr>
          <w:p w14:paraId="42813384" w14:textId="3FBBC742" w:rsidR="00F3502B" w:rsidRPr="00764864" w:rsidRDefault="00F3502B" w:rsidP="000620AE">
            <w:pPr>
              <w:pStyle w:val="TableTextBullet"/>
              <w:keepNext/>
              <w:rPr>
                <w:szCs w:val="18"/>
              </w:rPr>
            </w:pPr>
            <w:r w:rsidRPr="00764864">
              <w:rPr>
                <w:szCs w:val="18"/>
              </w:rPr>
              <w:t>Examine and correlate change control documentation and scan reports</w:t>
            </w:r>
            <w:r>
              <w:rPr>
                <w:szCs w:val="18"/>
              </w:rPr>
              <w:t>.</w:t>
            </w:r>
          </w:p>
        </w:tc>
        <w:tc>
          <w:tcPr>
            <w:tcW w:w="351" w:type="pct"/>
            <w:shd w:val="clear" w:color="auto" w:fill="auto"/>
          </w:tcPr>
          <w:p w14:paraId="71A23899"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77624A21"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10C2BA4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19709A4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6DE95BC8" w14:textId="77777777" w:rsidTr="00D24547">
        <w:trPr>
          <w:cantSplit/>
          <w:trHeight w:val="572"/>
        </w:trPr>
        <w:tc>
          <w:tcPr>
            <w:tcW w:w="395" w:type="pct"/>
            <w:vMerge/>
          </w:tcPr>
          <w:p w14:paraId="774C7C3B" w14:textId="77777777" w:rsidR="00F3502B" w:rsidRPr="00764864" w:rsidRDefault="00F3502B" w:rsidP="00D92DC1">
            <w:pPr>
              <w:spacing w:after="60"/>
              <w:rPr>
                <w:rFonts w:cs="Arial"/>
                <w:sz w:val="19"/>
                <w:szCs w:val="19"/>
              </w:rPr>
            </w:pPr>
          </w:p>
        </w:tc>
        <w:tc>
          <w:tcPr>
            <w:tcW w:w="1836" w:type="pct"/>
          </w:tcPr>
          <w:p w14:paraId="4C46CC1C" w14:textId="77777777" w:rsidR="00F3502B" w:rsidRPr="00764864" w:rsidRDefault="00F3502B" w:rsidP="00A6057E">
            <w:pPr>
              <w:pStyle w:val="tabletextnumber"/>
              <w:numPr>
                <w:ilvl w:val="0"/>
                <w:numId w:val="178"/>
              </w:numPr>
            </w:pPr>
            <w:r w:rsidRPr="00764864">
              <w:t xml:space="preserve">Does the scan process include rescans until: </w:t>
            </w:r>
          </w:p>
          <w:p w14:paraId="53111E92" w14:textId="77777777" w:rsidR="00F3502B" w:rsidRPr="00764864" w:rsidRDefault="00F3502B" w:rsidP="008348BE">
            <w:pPr>
              <w:pStyle w:val="tabletextbullet2"/>
              <w:numPr>
                <w:ilvl w:val="0"/>
                <w:numId w:val="166"/>
              </w:numPr>
            </w:pPr>
            <w:r w:rsidRPr="00764864">
              <w:t>For external scans, no vulnerabilities exist that are scored 4.0 or higher by the CVSS,</w:t>
            </w:r>
          </w:p>
          <w:p w14:paraId="52CE9D0E" w14:textId="77777777" w:rsidR="00F3502B" w:rsidRPr="00764864" w:rsidRDefault="00F3502B" w:rsidP="008348BE">
            <w:pPr>
              <w:pStyle w:val="tabletextbullet2"/>
              <w:numPr>
                <w:ilvl w:val="0"/>
                <w:numId w:val="166"/>
              </w:numPr>
            </w:pPr>
            <w:r w:rsidRPr="00764864">
              <w:t>For internal scans, a passing result is obtained or all “high-risk” vulnerabilities as defined in PCI DSS Requirement 6.1 are resolved?</w:t>
            </w:r>
          </w:p>
        </w:tc>
        <w:tc>
          <w:tcPr>
            <w:tcW w:w="1402" w:type="pct"/>
            <w:shd w:val="clear" w:color="auto" w:fill="auto"/>
          </w:tcPr>
          <w:p w14:paraId="5B6C1001" w14:textId="21D8116F" w:rsidR="00F3502B" w:rsidRPr="00764864" w:rsidRDefault="00F3502B" w:rsidP="00875E3F">
            <w:pPr>
              <w:pStyle w:val="TableTextBullet"/>
              <w:rPr>
                <w:szCs w:val="18"/>
              </w:rPr>
            </w:pPr>
            <w:r w:rsidRPr="00764864">
              <w:rPr>
                <w:szCs w:val="18"/>
              </w:rPr>
              <w:t>Review scan reports</w:t>
            </w:r>
            <w:r>
              <w:rPr>
                <w:szCs w:val="18"/>
              </w:rPr>
              <w:t>.</w:t>
            </w:r>
          </w:p>
        </w:tc>
        <w:tc>
          <w:tcPr>
            <w:tcW w:w="351" w:type="pct"/>
            <w:shd w:val="clear" w:color="auto" w:fill="auto"/>
          </w:tcPr>
          <w:p w14:paraId="5BAEE21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5F252DA7"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3055459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525ACD1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54B7091A" w14:textId="77777777" w:rsidTr="00D24547">
        <w:trPr>
          <w:cantSplit/>
          <w:trHeight w:val="572"/>
        </w:trPr>
        <w:tc>
          <w:tcPr>
            <w:tcW w:w="395" w:type="pct"/>
            <w:vMerge/>
          </w:tcPr>
          <w:p w14:paraId="2C73023E" w14:textId="77777777" w:rsidR="00F3502B" w:rsidRPr="00764864" w:rsidRDefault="00F3502B" w:rsidP="00D92DC1">
            <w:pPr>
              <w:spacing w:after="60"/>
              <w:rPr>
                <w:rFonts w:cs="Arial"/>
                <w:sz w:val="19"/>
                <w:szCs w:val="19"/>
              </w:rPr>
            </w:pPr>
          </w:p>
        </w:tc>
        <w:tc>
          <w:tcPr>
            <w:tcW w:w="1836" w:type="pct"/>
          </w:tcPr>
          <w:p w14:paraId="5329C9D5" w14:textId="77777777" w:rsidR="00F3502B" w:rsidRPr="00764864" w:rsidRDefault="00F3502B" w:rsidP="00A6057E">
            <w:pPr>
              <w:pStyle w:val="tabletextnumber"/>
              <w:numPr>
                <w:ilvl w:val="0"/>
                <w:numId w:val="178"/>
              </w:numPr>
            </w:pPr>
            <w:r w:rsidRPr="00764864">
              <w:t>Are scans performed by a qualified internal resource(s) or qualified external third party, and if applicable, does organizational independence of the tester exist (not required to be a QSA or ASV)?</w:t>
            </w:r>
          </w:p>
        </w:tc>
        <w:tc>
          <w:tcPr>
            <w:tcW w:w="1402" w:type="pct"/>
            <w:shd w:val="clear" w:color="auto" w:fill="auto"/>
          </w:tcPr>
          <w:p w14:paraId="0530CAE5" w14:textId="79219CB9" w:rsidR="00F3502B" w:rsidRPr="00764864" w:rsidRDefault="00F3502B" w:rsidP="00875E3F">
            <w:pPr>
              <w:pStyle w:val="TableTextBullet"/>
              <w:rPr>
                <w:szCs w:val="18"/>
              </w:rPr>
            </w:pPr>
            <w:r w:rsidRPr="00174394">
              <w:rPr>
                <w:szCs w:val="18"/>
              </w:rPr>
              <w:t xml:space="preserve"> Interview personnel</w:t>
            </w:r>
            <w:r>
              <w:rPr>
                <w:szCs w:val="18"/>
              </w:rPr>
              <w:t>.</w:t>
            </w:r>
          </w:p>
        </w:tc>
        <w:tc>
          <w:tcPr>
            <w:tcW w:w="351" w:type="pct"/>
            <w:shd w:val="clear" w:color="auto" w:fill="auto"/>
          </w:tcPr>
          <w:p w14:paraId="3BE476D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46B063D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77F3C08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5D2D80B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8348BE">
            <w:pPr>
              <w:pStyle w:val="tabletextnumber"/>
              <w:numPr>
                <w:ilvl w:val="0"/>
                <w:numId w:val="135"/>
              </w:numPr>
              <w:spacing w:before="60" w:after="60"/>
            </w:pPr>
            <w:r w:rsidRPr="00764864">
              <w:t>Does penetration testing to verify segmentation controls meet the following?</w:t>
            </w:r>
          </w:p>
          <w:p w14:paraId="1197068B" w14:textId="10F694BE" w:rsidR="00F3502B" w:rsidRPr="00764864" w:rsidRDefault="00F3502B" w:rsidP="008348BE">
            <w:pPr>
              <w:pStyle w:val="tabletextbullet2"/>
              <w:numPr>
                <w:ilvl w:val="0"/>
                <w:numId w:val="167"/>
              </w:numPr>
              <w:spacing w:before="60" w:after="60"/>
            </w:pPr>
            <w:r w:rsidRPr="00764864">
              <w:t>Performed at least annually and after any changes to segmentation controls/methods</w:t>
            </w:r>
            <w:r w:rsidR="00BB58DB">
              <w:t>.</w:t>
            </w:r>
          </w:p>
          <w:p w14:paraId="69E2AFE7" w14:textId="5EB4EA21" w:rsidR="00F3502B" w:rsidRPr="00764864" w:rsidRDefault="00F3502B" w:rsidP="008348BE">
            <w:pPr>
              <w:pStyle w:val="tabletextbullet2"/>
              <w:numPr>
                <w:ilvl w:val="0"/>
                <w:numId w:val="167"/>
              </w:numPr>
              <w:spacing w:before="60" w:after="60"/>
            </w:pPr>
            <w:r w:rsidRPr="00764864">
              <w:t>Covers all segmentation controls/methods in use</w:t>
            </w:r>
            <w:r w:rsidR="00BB58DB">
              <w:t>.</w:t>
            </w:r>
          </w:p>
          <w:p w14:paraId="38830D9B" w14:textId="77777777" w:rsidR="00F3502B" w:rsidRPr="00764864" w:rsidRDefault="00F3502B"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3FAFC17F" w14:textId="77777777" w:rsidTr="00D24547">
        <w:trPr>
          <w:cantSplit/>
          <w:trHeight w:val="572"/>
        </w:trPr>
        <w:tc>
          <w:tcPr>
            <w:tcW w:w="395" w:type="pct"/>
            <w:tcBorders>
              <w:bottom w:val="nil"/>
            </w:tcBorders>
          </w:tcPr>
          <w:p w14:paraId="39630147" w14:textId="77777777" w:rsidR="00F3502B" w:rsidRPr="00764864" w:rsidRDefault="00F3502B" w:rsidP="00D92DC1">
            <w:pPr>
              <w:spacing w:after="60"/>
              <w:rPr>
                <w:rFonts w:cs="Arial"/>
                <w:sz w:val="19"/>
                <w:szCs w:val="19"/>
              </w:rPr>
            </w:pPr>
            <w:r w:rsidRPr="00764864">
              <w:rPr>
                <w:rFonts w:cs="Arial"/>
                <w:sz w:val="19"/>
                <w:szCs w:val="19"/>
              </w:rPr>
              <w:t>11.5</w:t>
            </w:r>
          </w:p>
        </w:tc>
        <w:tc>
          <w:tcPr>
            <w:tcW w:w="1836" w:type="pct"/>
          </w:tcPr>
          <w:p w14:paraId="2634C894" w14:textId="5BC1D095" w:rsidR="00F3502B" w:rsidRPr="00764864" w:rsidRDefault="00F3502B" w:rsidP="008348BE">
            <w:pPr>
              <w:pStyle w:val="tabletextnumber"/>
              <w:numPr>
                <w:ilvl w:val="0"/>
                <w:numId w:val="137"/>
              </w:numPr>
            </w:pPr>
            <w:r w:rsidRPr="00764864">
              <w:t xml:space="preserve">Is a change-detection mechanism (for example, file-integrity monitoring tools) deployed </w:t>
            </w:r>
            <w:r>
              <w:t xml:space="preserve">to detect </w:t>
            </w:r>
            <w:r w:rsidRPr="003B7F14">
              <w:t xml:space="preserve">unauthorized modification </w:t>
            </w:r>
            <w:r>
              <w:t xml:space="preserve">(including changes, additions, and deletions) </w:t>
            </w:r>
            <w:r w:rsidRPr="003B7F14">
              <w:t>of critical system files, configuration files, or content files</w:t>
            </w:r>
            <w:r w:rsidRPr="00764864">
              <w:t>?</w:t>
            </w:r>
          </w:p>
          <w:p w14:paraId="51FF89B1" w14:textId="77777777" w:rsidR="00F3502B" w:rsidRPr="00764864" w:rsidRDefault="00F3502B" w:rsidP="009F5094">
            <w:pPr>
              <w:shd w:val="clear" w:color="auto" w:fill="E2E7E6"/>
              <w:spacing w:before="40"/>
              <w:rPr>
                <w:rFonts w:cs="Arial"/>
                <w:i/>
                <w:sz w:val="18"/>
                <w:szCs w:val="18"/>
              </w:rPr>
            </w:pPr>
            <w:r w:rsidRPr="00764864">
              <w:rPr>
                <w:rFonts w:cs="Arial"/>
                <w:i/>
                <w:sz w:val="18"/>
                <w:szCs w:val="18"/>
              </w:rPr>
              <w:t>Examples of files that should be monitored include:</w:t>
            </w:r>
          </w:p>
          <w:p w14:paraId="5352206B" w14:textId="77777777" w:rsidR="00F3502B" w:rsidRPr="00764864" w:rsidRDefault="00F3502B" w:rsidP="008348BE">
            <w:pPr>
              <w:pStyle w:val="tabletextbullet2"/>
              <w:numPr>
                <w:ilvl w:val="0"/>
                <w:numId w:val="160"/>
              </w:numPr>
              <w:shd w:val="clear" w:color="auto" w:fill="E2E7E6"/>
              <w:spacing w:before="0"/>
              <w:ind w:left="244" w:hanging="244"/>
            </w:pPr>
            <w:r w:rsidRPr="00764864">
              <w:rPr>
                <w:i/>
              </w:rPr>
              <w:t>System executables</w:t>
            </w:r>
          </w:p>
          <w:p w14:paraId="10B28FE7" w14:textId="77777777" w:rsidR="00F3502B" w:rsidRPr="00764864" w:rsidRDefault="00F3502B" w:rsidP="008348BE">
            <w:pPr>
              <w:pStyle w:val="tabletextbullet2"/>
              <w:numPr>
                <w:ilvl w:val="0"/>
                <w:numId w:val="160"/>
              </w:numPr>
              <w:shd w:val="clear" w:color="auto" w:fill="E2E7E6"/>
              <w:spacing w:before="0"/>
              <w:ind w:left="244" w:hanging="244"/>
              <w:rPr>
                <w:i/>
              </w:rPr>
            </w:pPr>
            <w:r w:rsidRPr="00764864">
              <w:rPr>
                <w:i/>
              </w:rPr>
              <w:t>Application executables</w:t>
            </w:r>
          </w:p>
          <w:p w14:paraId="2D473B07" w14:textId="77777777" w:rsidR="00F3502B" w:rsidRPr="00764864" w:rsidRDefault="00F3502B" w:rsidP="008348BE">
            <w:pPr>
              <w:pStyle w:val="tabletextbullet2"/>
              <w:numPr>
                <w:ilvl w:val="0"/>
                <w:numId w:val="160"/>
              </w:numPr>
              <w:shd w:val="clear" w:color="auto" w:fill="E2E7E6"/>
              <w:spacing w:before="0"/>
              <w:ind w:left="244" w:hanging="244"/>
              <w:rPr>
                <w:i/>
              </w:rPr>
            </w:pPr>
            <w:r w:rsidRPr="00764864">
              <w:rPr>
                <w:i/>
              </w:rPr>
              <w:t>Configuration and parameter files</w:t>
            </w:r>
          </w:p>
          <w:p w14:paraId="20B05888" w14:textId="77777777" w:rsidR="00F3502B" w:rsidRPr="00764864" w:rsidRDefault="00F3502B" w:rsidP="008348BE">
            <w:pPr>
              <w:pStyle w:val="tabletextbullet2"/>
              <w:numPr>
                <w:ilvl w:val="0"/>
                <w:numId w:val="160"/>
              </w:numPr>
              <w:shd w:val="clear" w:color="auto" w:fill="E2E7E6"/>
              <w:spacing w:before="0"/>
              <w:ind w:left="244" w:hanging="244"/>
              <w:rPr>
                <w:i/>
              </w:rPr>
            </w:pPr>
            <w:r w:rsidRPr="00764864">
              <w:rPr>
                <w:i/>
              </w:rPr>
              <w:t xml:space="preserve">Centrally stored, historical or archived, log, and audit files </w:t>
            </w:r>
          </w:p>
          <w:p w14:paraId="28411CD8" w14:textId="77777777" w:rsidR="00F3502B" w:rsidRPr="00764864" w:rsidRDefault="00F3502B" w:rsidP="008348BE">
            <w:pPr>
              <w:pStyle w:val="tabletextbullet2"/>
              <w:numPr>
                <w:ilvl w:val="0"/>
                <w:numId w:val="160"/>
              </w:numPr>
              <w:shd w:val="clear" w:color="auto" w:fill="E2E7E6"/>
              <w:spacing w:before="0"/>
              <w:ind w:left="244" w:hanging="244"/>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402" w:type="pct"/>
            <w:shd w:val="clear" w:color="auto" w:fill="auto"/>
          </w:tcPr>
          <w:p w14:paraId="64FC503A" w14:textId="486BD352" w:rsidR="00F3502B" w:rsidRPr="00764864" w:rsidRDefault="00F3502B" w:rsidP="00875E3F">
            <w:pPr>
              <w:pStyle w:val="TableTextBullet"/>
              <w:rPr>
                <w:szCs w:val="18"/>
              </w:rPr>
            </w:pPr>
            <w:r w:rsidRPr="00764864">
              <w:rPr>
                <w:szCs w:val="18"/>
              </w:rPr>
              <w:t>Observe system settings and monitored files</w:t>
            </w:r>
            <w:r>
              <w:rPr>
                <w:szCs w:val="18"/>
              </w:rPr>
              <w:t>.</w:t>
            </w:r>
          </w:p>
          <w:p w14:paraId="3E9E9F08" w14:textId="6B96DC62" w:rsidR="00F3502B" w:rsidRPr="00764864" w:rsidRDefault="00F3502B" w:rsidP="00875E3F">
            <w:pPr>
              <w:pStyle w:val="TableTextBullet"/>
              <w:rPr>
                <w:szCs w:val="18"/>
              </w:rPr>
            </w:pPr>
            <w:r w:rsidRPr="00764864">
              <w:rPr>
                <w:szCs w:val="18"/>
              </w:rPr>
              <w:t>Examine system configuration settings</w:t>
            </w:r>
            <w:r>
              <w:rPr>
                <w:szCs w:val="18"/>
              </w:rPr>
              <w:t>.</w:t>
            </w:r>
          </w:p>
        </w:tc>
        <w:tc>
          <w:tcPr>
            <w:tcW w:w="351" w:type="pct"/>
            <w:shd w:val="clear" w:color="auto" w:fill="auto"/>
          </w:tcPr>
          <w:p w14:paraId="6647C73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6AB1F2C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47BC854E"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2652CB3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6010B518" w14:textId="77777777" w:rsidTr="00D24547">
        <w:trPr>
          <w:cantSplit/>
          <w:trHeight w:val="572"/>
        </w:trPr>
        <w:tc>
          <w:tcPr>
            <w:tcW w:w="395" w:type="pct"/>
            <w:tcBorders>
              <w:top w:val="nil"/>
            </w:tcBorders>
          </w:tcPr>
          <w:p w14:paraId="549EF04A" w14:textId="424A98B5" w:rsidR="00F3502B" w:rsidRPr="009F6ED9" w:rsidRDefault="00F3502B" w:rsidP="00D92DC1">
            <w:pPr>
              <w:spacing w:after="60"/>
              <w:rPr>
                <w:rFonts w:cs="Arial"/>
                <w:i/>
                <w:sz w:val="19"/>
                <w:szCs w:val="19"/>
              </w:rPr>
            </w:pPr>
          </w:p>
        </w:tc>
        <w:tc>
          <w:tcPr>
            <w:tcW w:w="1836" w:type="pct"/>
          </w:tcPr>
          <w:p w14:paraId="707527D6" w14:textId="77777777" w:rsidR="00F3502B" w:rsidRPr="00764864" w:rsidRDefault="00F3502B" w:rsidP="008348BE">
            <w:pPr>
              <w:pStyle w:val="tabletextnumber"/>
              <w:numPr>
                <w:ilvl w:val="0"/>
                <w:numId w:val="137"/>
              </w:numPr>
              <w:spacing w:before="60" w:after="60"/>
            </w:pPr>
            <w:r w:rsidRPr="00764864">
              <w:t xml:space="preserve">Is the change-detection mechanism configured to alert personnel to unauthorized modification </w:t>
            </w:r>
            <w:r>
              <w:t xml:space="preserve">(including changes, additions, and deletions) </w:t>
            </w:r>
            <w:r w:rsidRPr="00764864">
              <w:t>of critical system files, configuration files or content files, and do the tools perform critical file comparisons at least weekly?</w:t>
            </w:r>
          </w:p>
          <w:p w14:paraId="59863E97" w14:textId="77777777" w:rsidR="00F3502B" w:rsidRPr="00764864" w:rsidRDefault="00F3502B" w:rsidP="009F5094">
            <w:pPr>
              <w:pStyle w:val="list1-1note"/>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402" w:type="pct"/>
            <w:shd w:val="clear" w:color="auto" w:fill="auto"/>
          </w:tcPr>
          <w:p w14:paraId="0E1C1ED2" w14:textId="15919583" w:rsidR="00F3502B" w:rsidRPr="00764864" w:rsidRDefault="00F3502B" w:rsidP="00875E3F">
            <w:pPr>
              <w:pStyle w:val="TableTextBullet"/>
              <w:rPr>
                <w:szCs w:val="18"/>
              </w:rPr>
            </w:pPr>
            <w:r w:rsidRPr="00764864">
              <w:rPr>
                <w:szCs w:val="18"/>
              </w:rPr>
              <w:t>Observe system settings and monitored files</w:t>
            </w:r>
            <w:r>
              <w:rPr>
                <w:szCs w:val="18"/>
              </w:rPr>
              <w:t>.</w:t>
            </w:r>
          </w:p>
          <w:p w14:paraId="67D70A58" w14:textId="153FD54C" w:rsidR="00F3502B" w:rsidRPr="00764864" w:rsidRDefault="00F3502B" w:rsidP="00875E3F">
            <w:pPr>
              <w:pStyle w:val="TableTextBullet"/>
              <w:rPr>
                <w:szCs w:val="18"/>
              </w:rPr>
            </w:pPr>
            <w:r w:rsidRPr="00764864">
              <w:rPr>
                <w:szCs w:val="18"/>
              </w:rPr>
              <w:t>Review results from monitoring activities</w:t>
            </w:r>
            <w:r>
              <w:rPr>
                <w:szCs w:val="18"/>
              </w:rPr>
              <w:t>.</w:t>
            </w:r>
          </w:p>
        </w:tc>
        <w:tc>
          <w:tcPr>
            <w:tcW w:w="351" w:type="pct"/>
            <w:shd w:val="clear" w:color="auto" w:fill="auto"/>
          </w:tcPr>
          <w:p w14:paraId="3FB4CAAE"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15D04097"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714AB05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595C622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r w:rsidR="00D24547" w:rsidRPr="00764864" w14:paraId="0886C4F7" w14:textId="77777777" w:rsidTr="00D24547">
        <w:trPr>
          <w:cantSplit/>
          <w:trHeight w:val="572"/>
        </w:trPr>
        <w:tc>
          <w:tcPr>
            <w:tcW w:w="395" w:type="pct"/>
          </w:tcPr>
          <w:p w14:paraId="7C003F18" w14:textId="77777777" w:rsidR="00F3502B" w:rsidRPr="00764864" w:rsidRDefault="00F3502B" w:rsidP="00D92DC1">
            <w:pPr>
              <w:spacing w:after="60"/>
              <w:jc w:val="right"/>
              <w:rPr>
                <w:rFonts w:cs="Arial"/>
                <w:sz w:val="19"/>
                <w:szCs w:val="19"/>
              </w:rPr>
            </w:pPr>
            <w:r w:rsidRPr="00764864">
              <w:rPr>
                <w:rFonts w:cs="Arial"/>
                <w:sz w:val="19"/>
                <w:szCs w:val="19"/>
              </w:rPr>
              <w:t>11.5.1</w:t>
            </w:r>
          </w:p>
        </w:tc>
        <w:tc>
          <w:tcPr>
            <w:tcW w:w="1836" w:type="pct"/>
          </w:tcPr>
          <w:p w14:paraId="308172B5" w14:textId="77777777" w:rsidR="00F3502B" w:rsidRPr="00764864" w:rsidDel="00FF5704" w:rsidRDefault="00F3502B" w:rsidP="00615F06">
            <w:pPr>
              <w:pStyle w:val="TableText"/>
              <w:rPr>
                <w:szCs w:val="18"/>
              </w:rPr>
            </w:pPr>
            <w:r w:rsidRPr="00764864">
              <w:rPr>
                <w:szCs w:val="18"/>
              </w:rPr>
              <w:t>Is a process in place to respond to any alerts generated by the change-detection solution?</w:t>
            </w:r>
          </w:p>
        </w:tc>
        <w:tc>
          <w:tcPr>
            <w:tcW w:w="1402" w:type="pct"/>
            <w:shd w:val="clear" w:color="auto" w:fill="auto"/>
          </w:tcPr>
          <w:p w14:paraId="711A4E50" w14:textId="4CE689EB" w:rsidR="00F3502B" w:rsidRPr="00764864" w:rsidRDefault="00F3502B" w:rsidP="00875E3F">
            <w:pPr>
              <w:pStyle w:val="TableTextBullet"/>
              <w:rPr>
                <w:szCs w:val="18"/>
              </w:rPr>
            </w:pPr>
            <w:r w:rsidRPr="00764864">
              <w:rPr>
                <w:szCs w:val="18"/>
              </w:rPr>
              <w:t>Examine system configuration settings</w:t>
            </w:r>
            <w:r>
              <w:rPr>
                <w:szCs w:val="18"/>
              </w:rPr>
              <w:t>.</w:t>
            </w:r>
          </w:p>
        </w:tc>
        <w:tc>
          <w:tcPr>
            <w:tcW w:w="351" w:type="pct"/>
            <w:shd w:val="clear" w:color="auto" w:fill="auto"/>
          </w:tcPr>
          <w:p w14:paraId="193B349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85" w:type="pct"/>
            <w:shd w:val="clear" w:color="auto" w:fill="auto"/>
          </w:tcPr>
          <w:p w14:paraId="0F5E7E6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5" w:type="pct"/>
            <w:shd w:val="clear" w:color="auto" w:fill="auto"/>
          </w:tcPr>
          <w:p w14:paraId="3724B3B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c>
          <w:tcPr>
            <w:tcW w:w="316" w:type="pct"/>
            <w:shd w:val="clear" w:color="auto" w:fill="auto"/>
          </w:tcPr>
          <w:p w14:paraId="160FAC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F6750A">
              <w:rPr>
                <w:rFonts w:cs="Arial"/>
                <w:sz w:val="18"/>
                <w:szCs w:val="18"/>
              </w:rPr>
            </w:r>
            <w:r w:rsidR="00F6750A">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11" w:name="_Toc275753536"/>
      <w:bookmarkStart w:id="112" w:name="_Toc250643231"/>
      <w:bookmarkStart w:id="113" w:name="_Toc377997585"/>
      <w:bookmarkStart w:id="114" w:name="_Toc515018750"/>
      <w:r w:rsidRPr="00764864">
        <w:t>Maintain an Information Security Policy</w:t>
      </w:r>
      <w:bookmarkEnd w:id="111"/>
      <w:bookmarkEnd w:id="112"/>
      <w:bookmarkEnd w:id="113"/>
      <w:bookmarkEnd w:id="114"/>
      <w:r w:rsidRPr="00764864">
        <w:t xml:space="preserve"> </w:t>
      </w:r>
    </w:p>
    <w:p w14:paraId="7229D0C7" w14:textId="77777777" w:rsidR="00D92DC1" w:rsidRPr="00764864" w:rsidRDefault="00C57F8D" w:rsidP="00C57F8D">
      <w:pPr>
        <w:pStyle w:val="Heading3"/>
        <w:ind w:left="1890" w:hanging="1890"/>
      </w:pPr>
      <w:bookmarkStart w:id="115" w:name="_Toc275753537"/>
      <w:bookmarkStart w:id="116" w:name="_Toc250643232"/>
      <w:bookmarkStart w:id="117" w:name="_Toc377997586"/>
      <w:bookmarkStart w:id="118" w:name="_Toc515018751"/>
      <w:r w:rsidRPr="00764864">
        <w:t>Requirement 12:</w:t>
      </w:r>
      <w:r w:rsidRPr="00764864">
        <w:tab/>
      </w:r>
      <w:r w:rsidR="00D92DC1" w:rsidRPr="00764864">
        <w:t>Maintain a policy that addresses information security for all personnel</w:t>
      </w:r>
      <w:bookmarkEnd w:id="115"/>
      <w:bookmarkEnd w:id="116"/>
      <w:bookmarkEnd w:id="117"/>
      <w:bookmarkEnd w:id="118"/>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9942BE0" w14:textId="77777777" w:rsidTr="00EA3D72">
        <w:trPr>
          <w:cantSplit/>
          <w:trHeight w:val="572"/>
        </w:trPr>
        <w:tc>
          <w:tcPr>
            <w:tcW w:w="402" w:type="pct"/>
          </w:tcPr>
          <w:p w14:paraId="60E520A5" w14:textId="77777777" w:rsidR="00F3502B" w:rsidRPr="00764864" w:rsidRDefault="00F3502B" w:rsidP="00194CF5">
            <w:pPr>
              <w:spacing w:before="40" w:after="20"/>
              <w:jc w:val="right"/>
              <w:rPr>
                <w:rFonts w:cs="Arial"/>
                <w:sz w:val="19"/>
                <w:szCs w:val="19"/>
              </w:rPr>
            </w:pPr>
            <w:r w:rsidRPr="00764864">
              <w:rPr>
                <w:rFonts w:cs="Arial"/>
                <w:sz w:val="19"/>
                <w:szCs w:val="19"/>
              </w:rPr>
              <w:t>12.3.2</w:t>
            </w:r>
          </w:p>
        </w:tc>
        <w:tc>
          <w:tcPr>
            <w:tcW w:w="1865" w:type="pct"/>
          </w:tcPr>
          <w:p w14:paraId="51223E92" w14:textId="77777777" w:rsidR="00F3502B" w:rsidRPr="00764864" w:rsidRDefault="00F3502B" w:rsidP="005C4372">
            <w:pPr>
              <w:pStyle w:val="TableText"/>
              <w:spacing w:after="20"/>
              <w:rPr>
                <w:szCs w:val="18"/>
              </w:rPr>
            </w:pPr>
            <w:r w:rsidRPr="00764864">
              <w:rPr>
                <w:szCs w:val="18"/>
              </w:rPr>
              <w:t>Authentication for use of the technology?</w:t>
            </w:r>
          </w:p>
        </w:tc>
        <w:tc>
          <w:tcPr>
            <w:tcW w:w="1366" w:type="pct"/>
            <w:shd w:val="clear" w:color="auto" w:fill="auto"/>
          </w:tcPr>
          <w:p w14:paraId="3E6CCF30" w14:textId="77777777" w:rsidR="00F3502B" w:rsidRPr="00764864" w:rsidRDefault="00F3502B" w:rsidP="00194CF5">
            <w:pPr>
              <w:pStyle w:val="TableTextBullet"/>
              <w:rPr>
                <w:szCs w:val="18"/>
              </w:rPr>
            </w:pPr>
            <w:r w:rsidRPr="00764864">
              <w:rPr>
                <w:szCs w:val="18"/>
              </w:rPr>
              <w:t>Review usage policies</w:t>
            </w:r>
            <w:r>
              <w:rPr>
                <w:szCs w:val="18"/>
              </w:rPr>
              <w:t>.</w:t>
            </w:r>
          </w:p>
          <w:p w14:paraId="5BBD6D29" w14:textId="6F5549BD"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0D119BB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778F321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4B8267B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64D0AD2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F8F09F1" w14:textId="77777777" w:rsidTr="00EA3D72">
        <w:trPr>
          <w:cantSplit/>
          <w:trHeight w:val="572"/>
        </w:trPr>
        <w:tc>
          <w:tcPr>
            <w:tcW w:w="402" w:type="pct"/>
          </w:tcPr>
          <w:p w14:paraId="5CD083DE" w14:textId="77777777" w:rsidR="00F3502B" w:rsidRPr="00764864" w:rsidRDefault="00F3502B" w:rsidP="00194CF5">
            <w:pPr>
              <w:spacing w:before="40" w:after="20"/>
              <w:jc w:val="right"/>
              <w:rPr>
                <w:rFonts w:cs="Arial"/>
                <w:sz w:val="19"/>
                <w:szCs w:val="19"/>
              </w:rPr>
            </w:pPr>
            <w:r w:rsidRPr="00764864">
              <w:rPr>
                <w:rFonts w:cs="Arial"/>
                <w:sz w:val="19"/>
                <w:szCs w:val="19"/>
              </w:rPr>
              <w:t>12.3.6</w:t>
            </w:r>
          </w:p>
        </w:tc>
        <w:tc>
          <w:tcPr>
            <w:tcW w:w="1865" w:type="pct"/>
          </w:tcPr>
          <w:p w14:paraId="465FC692" w14:textId="77777777" w:rsidR="00F3502B" w:rsidRPr="00764864" w:rsidRDefault="00F3502B" w:rsidP="005C4372">
            <w:pPr>
              <w:pStyle w:val="TableText"/>
              <w:spacing w:after="20"/>
              <w:rPr>
                <w:szCs w:val="18"/>
              </w:rPr>
            </w:pPr>
            <w:r w:rsidRPr="00764864">
              <w:rPr>
                <w:szCs w:val="18"/>
              </w:rPr>
              <w:t>Acceptable network locations for the technologies?</w:t>
            </w:r>
          </w:p>
        </w:tc>
        <w:tc>
          <w:tcPr>
            <w:tcW w:w="1366" w:type="pct"/>
            <w:shd w:val="clear" w:color="auto" w:fill="auto"/>
          </w:tcPr>
          <w:p w14:paraId="5693125E" w14:textId="77777777" w:rsidR="00F3502B" w:rsidRPr="00764864" w:rsidRDefault="00F3502B" w:rsidP="00194CF5">
            <w:pPr>
              <w:pStyle w:val="TableTextBullet"/>
              <w:rPr>
                <w:szCs w:val="18"/>
              </w:rPr>
            </w:pPr>
            <w:r w:rsidRPr="00764864">
              <w:rPr>
                <w:szCs w:val="18"/>
              </w:rPr>
              <w:t>Review usage policies</w:t>
            </w:r>
            <w:r>
              <w:rPr>
                <w:szCs w:val="18"/>
              </w:rPr>
              <w:t>.</w:t>
            </w:r>
          </w:p>
          <w:p w14:paraId="4FF0A417" w14:textId="63347591"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5DD3DD4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23DC94E2"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60485C6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530D74A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E6DEF6C" w14:textId="77777777" w:rsidTr="00EA3D72">
        <w:trPr>
          <w:cantSplit/>
          <w:trHeight w:val="572"/>
        </w:trPr>
        <w:tc>
          <w:tcPr>
            <w:tcW w:w="402" w:type="pct"/>
          </w:tcPr>
          <w:p w14:paraId="7D7773E2" w14:textId="77777777" w:rsidR="00F3502B" w:rsidRPr="00764864" w:rsidRDefault="00F3502B" w:rsidP="00194CF5">
            <w:pPr>
              <w:spacing w:before="40" w:after="20"/>
              <w:jc w:val="right"/>
              <w:rPr>
                <w:rFonts w:cs="Arial"/>
                <w:sz w:val="19"/>
                <w:szCs w:val="19"/>
              </w:rPr>
            </w:pPr>
            <w:r w:rsidRPr="00764864">
              <w:rPr>
                <w:rFonts w:cs="Arial"/>
                <w:sz w:val="19"/>
                <w:szCs w:val="19"/>
              </w:rPr>
              <w:t>12.3.8</w:t>
            </w:r>
          </w:p>
        </w:tc>
        <w:tc>
          <w:tcPr>
            <w:tcW w:w="1865" w:type="pct"/>
          </w:tcPr>
          <w:p w14:paraId="6AA59318" w14:textId="77777777" w:rsidR="00F3502B" w:rsidRPr="00764864" w:rsidRDefault="00F3502B" w:rsidP="005C4372">
            <w:pPr>
              <w:pStyle w:val="TableText"/>
              <w:spacing w:after="20"/>
              <w:rPr>
                <w:szCs w:val="18"/>
              </w:rPr>
            </w:pPr>
            <w:r w:rsidRPr="00764864">
              <w:rPr>
                <w:szCs w:val="18"/>
              </w:rPr>
              <w:t>Automatic disconnect of sessions for remote-access technologies after a specific period of inactivity?</w:t>
            </w:r>
          </w:p>
        </w:tc>
        <w:tc>
          <w:tcPr>
            <w:tcW w:w="1366" w:type="pct"/>
            <w:shd w:val="clear" w:color="auto" w:fill="auto"/>
          </w:tcPr>
          <w:p w14:paraId="12782F89" w14:textId="77777777" w:rsidR="00F3502B" w:rsidRPr="00764864" w:rsidRDefault="00F3502B" w:rsidP="00194CF5">
            <w:pPr>
              <w:pStyle w:val="TableTextBullet"/>
              <w:rPr>
                <w:szCs w:val="18"/>
              </w:rPr>
            </w:pPr>
            <w:r w:rsidRPr="00764864">
              <w:rPr>
                <w:szCs w:val="18"/>
              </w:rPr>
              <w:t>Review usage policies</w:t>
            </w:r>
            <w:r>
              <w:rPr>
                <w:szCs w:val="18"/>
              </w:rPr>
              <w:t>.</w:t>
            </w:r>
          </w:p>
          <w:p w14:paraId="0B4969B0" w14:textId="27C4518B"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A68450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2D2BF67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0A9A97B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67BBC7B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561AE91" w14:textId="77777777" w:rsidTr="00EA3D72">
        <w:trPr>
          <w:cantSplit/>
          <w:trHeight w:val="572"/>
        </w:trPr>
        <w:tc>
          <w:tcPr>
            <w:tcW w:w="402" w:type="pct"/>
            <w:tcBorders>
              <w:bottom w:val="single" w:sz="4" w:space="0" w:color="808080"/>
            </w:tcBorders>
          </w:tcPr>
          <w:p w14:paraId="7A86C48B" w14:textId="77777777" w:rsidR="00F3502B" w:rsidRPr="00764864" w:rsidRDefault="00F3502B" w:rsidP="00194CF5">
            <w:pPr>
              <w:spacing w:before="40" w:after="20"/>
              <w:jc w:val="right"/>
              <w:rPr>
                <w:rFonts w:cs="Arial"/>
                <w:sz w:val="19"/>
                <w:szCs w:val="19"/>
              </w:rPr>
            </w:pPr>
            <w:r w:rsidRPr="00764864">
              <w:rPr>
                <w:rFonts w:cs="Arial"/>
                <w:sz w:val="19"/>
                <w:szCs w:val="19"/>
              </w:rPr>
              <w:t>12.3.9</w:t>
            </w:r>
          </w:p>
        </w:tc>
        <w:tc>
          <w:tcPr>
            <w:tcW w:w="1865" w:type="pct"/>
          </w:tcPr>
          <w:p w14:paraId="1F2EFF2F" w14:textId="77777777" w:rsidR="00F3502B" w:rsidRPr="00764864" w:rsidRDefault="00F3502B" w:rsidP="005C4372">
            <w:pPr>
              <w:pStyle w:val="TableText"/>
              <w:spacing w:after="20"/>
              <w:rPr>
                <w:szCs w:val="18"/>
              </w:rPr>
            </w:pPr>
            <w:r w:rsidRPr="00764864">
              <w:rPr>
                <w:szCs w:val="18"/>
              </w:rPr>
              <w:t>Activation of remote-access technologies for vendors and business partners only when needed by vendors and business partners, with immediate deactivation after use?</w:t>
            </w:r>
          </w:p>
        </w:tc>
        <w:tc>
          <w:tcPr>
            <w:tcW w:w="1366" w:type="pct"/>
            <w:shd w:val="clear" w:color="auto" w:fill="auto"/>
          </w:tcPr>
          <w:p w14:paraId="0CD5B288" w14:textId="77777777" w:rsidR="00F3502B" w:rsidRPr="00764864" w:rsidRDefault="00F3502B" w:rsidP="00194CF5">
            <w:pPr>
              <w:pStyle w:val="TableTextBullet"/>
              <w:rPr>
                <w:szCs w:val="18"/>
              </w:rPr>
            </w:pPr>
            <w:r w:rsidRPr="00764864">
              <w:rPr>
                <w:szCs w:val="18"/>
              </w:rPr>
              <w:t>Review usage policies</w:t>
            </w:r>
            <w:r>
              <w:rPr>
                <w:szCs w:val="18"/>
              </w:rPr>
              <w:t>.</w:t>
            </w:r>
          </w:p>
          <w:p w14:paraId="52CD004D" w14:textId="7D2EC3C0"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9175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704F95F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3839459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082FFE3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8348BE">
            <w:pPr>
              <w:pStyle w:val="tabletextnumber"/>
              <w:numPr>
                <w:ilvl w:val="0"/>
                <w:numId w:val="140"/>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8348BE">
            <w:pPr>
              <w:pStyle w:val="tabletextnumber"/>
              <w:numPr>
                <w:ilvl w:val="0"/>
                <w:numId w:val="66"/>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2538501" w14:textId="77777777" w:rsidTr="00EA3D72">
        <w:trPr>
          <w:cantSplit/>
          <w:trHeight w:val="572"/>
        </w:trPr>
        <w:tc>
          <w:tcPr>
            <w:tcW w:w="402" w:type="pct"/>
            <w:tcBorders>
              <w:bottom w:val="nil"/>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CE106B">
            <w:pPr>
              <w:pStyle w:val="tabletextnumber"/>
              <w:keepNext/>
              <w:numPr>
                <w:ilvl w:val="0"/>
                <w:numId w:val="58"/>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78C0B517" w14:textId="77777777" w:rsidTr="00EA3D72">
        <w:trPr>
          <w:cantSplit/>
          <w:trHeight w:val="572"/>
        </w:trPr>
        <w:tc>
          <w:tcPr>
            <w:tcW w:w="402" w:type="pct"/>
            <w:tcBorders>
              <w:top w:val="nil"/>
              <w:bottom w:val="nil"/>
            </w:tcBorders>
          </w:tcPr>
          <w:p w14:paraId="592222AC" w14:textId="77777777" w:rsidR="00F3502B" w:rsidRPr="00764864" w:rsidRDefault="00F3502B" w:rsidP="00CE106B">
            <w:pPr>
              <w:keepNext/>
              <w:spacing w:after="60" w:line="240" w:lineRule="auto"/>
              <w:jc w:val="right"/>
              <w:rPr>
                <w:rFonts w:cs="Arial"/>
                <w:sz w:val="19"/>
                <w:szCs w:val="19"/>
              </w:rPr>
            </w:pPr>
          </w:p>
        </w:tc>
        <w:tc>
          <w:tcPr>
            <w:tcW w:w="1865" w:type="pct"/>
          </w:tcPr>
          <w:p w14:paraId="0D98F9E1" w14:textId="77777777" w:rsidR="00F3502B" w:rsidRPr="00764864" w:rsidRDefault="00F3502B" w:rsidP="008348BE">
            <w:pPr>
              <w:pStyle w:val="tabletextnumber"/>
              <w:keepNext/>
              <w:numPr>
                <w:ilvl w:val="0"/>
                <w:numId w:val="143"/>
              </w:numPr>
              <w:spacing w:line="240" w:lineRule="auto"/>
            </w:pPr>
            <w:r w:rsidRPr="00764864">
              <w:t xml:space="preserve">Does the plan address the following, at a minimum: </w:t>
            </w:r>
          </w:p>
        </w:tc>
        <w:tc>
          <w:tcPr>
            <w:tcW w:w="1366" w:type="pct"/>
            <w:tcBorders>
              <w:right w:val="nil"/>
            </w:tcBorders>
            <w:shd w:val="clear" w:color="auto" w:fill="D9D9D9" w:themeFill="background1" w:themeFillShade="D9"/>
          </w:tcPr>
          <w:p w14:paraId="40B6EB9A" w14:textId="77777777" w:rsidR="00F3502B" w:rsidRPr="00764864" w:rsidRDefault="00F3502B" w:rsidP="00CE106B">
            <w:pPr>
              <w:pStyle w:val="TableTextBullet"/>
              <w:keepNext/>
              <w:numPr>
                <w:ilvl w:val="0"/>
                <w:numId w:val="0"/>
              </w:numPr>
              <w:spacing w:line="240" w:lineRule="auto"/>
              <w:rPr>
                <w:rFonts w:cs="Arial"/>
                <w:szCs w:val="18"/>
              </w:rPr>
            </w:pPr>
          </w:p>
        </w:tc>
        <w:tc>
          <w:tcPr>
            <w:tcW w:w="351" w:type="pct"/>
            <w:tcBorders>
              <w:left w:val="nil"/>
              <w:right w:val="nil"/>
            </w:tcBorders>
            <w:shd w:val="clear" w:color="auto" w:fill="D9D9D9" w:themeFill="background1" w:themeFillShade="D9"/>
          </w:tcPr>
          <w:p w14:paraId="44795BFF" w14:textId="77777777" w:rsidR="00F3502B" w:rsidRPr="00764864" w:rsidRDefault="00F3502B" w:rsidP="00CE106B">
            <w:pPr>
              <w:keepNext/>
              <w:spacing w:after="60" w:line="240" w:lineRule="auto"/>
              <w:jc w:val="center"/>
              <w:rPr>
                <w:rFonts w:cs="Arial"/>
                <w:sz w:val="19"/>
                <w:szCs w:val="19"/>
              </w:rPr>
            </w:pPr>
          </w:p>
        </w:tc>
        <w:tc>
          <w:tcPr>
            <w:tcW w:w="420" w:type="pct"/>
            <w:tcBorders>
              <w:left w:val="nil"/>
              <w:right w:val="nil"/>
            </w:tcBorders>
            <w:shd w:val="clear" w:color="auto" w:fill="D9D9D9" w:themeFill="background1" w:themeFillShade="D9"/>
          </w:tcPr>
          <w:p w14:paraId="7ECB126F" w14:textId="77777777" w:rsidR="00F3502B" w:rsidRPr="00764864" w:rsidRDefault="00F3502B" w:rsidP="00CE106B">
            <w:pPr>
              <w:keepNext/>
              <w:spacing w:after="60" w:line="240" w:lineRule="auto"/>
              <w:jc w:val="center"/>
              <w:rPr>
                <w:rFonts w:cs="Arial"/>
                <w:sz w:val="19"/>
                <w:szCs w:val="19"/>
              </w:rPr>
            </w:pPr>
          </w:p>
        </w:tc>
        <w:tc>
          <w:tcPr>
            <w:tcW w:w="280" w:type="pct"/>
            <w:tcBorders>
              <w:left w:val="nil"/>
              <w:right w:val="nil"/>
            </w:tcBorders>
            <w:shd w:val="clear" w:color="auto" w:fill="D9D9D9" w:themeFill="background1" w:themeFillShade="D9"/>
          </w:tcPr>
          <w:p w14:paraId="4F8F337F" w14:textId="77777777" w:rsidR="00F3502B" w:rsidRPr="00764864" w:rsidRDefault="00F3502B" w:rsidP="00CE106B">
            <w:pPr>
              <w:keepNext/>
              <w:spacing w:after="60" w:line="240" w:lineRule="auto"/>
              <w:jc w:val="center"/>
              <w:rPr>
                <w:rFonts w:cs="Arial"/>
                <w:sz w:val="19"/>
                <w:szCs w:val="19"/>
              </w:rPr>
            </w:pPr>
          </w:p>
        </w:tc>
        <w:tc>
          <w:tcPr>
            <w:tcW w:w="316" w:type="pct"/>
            <w:tcBorders>
              <w:left w:val="nil"/>
              <w:right w:val="nil"/>
            </w:tcBorders>
            <w:shd w:val="clear" w:color="auto" w:fill="D9D9D9" w:themeFill="background1" w:themeFillShade="D9"/>
          </w:tcPr>
          <w:p w14:paraId="43B75CB0" w14:textId="77777777" w:rsidR="00F3502B" w:rsidRPr="00764864" w:rsidRDefault="00F3502B" w:rsidP="00CE106B">
            <w:pPr>
              <w:keepNext/>
              <w:spacing w:after="60" w:line="240" w:lineRule="auto"/>
              <w:jc w:val="center"/>
              <w:rPr>
                <w:rFonts w:cs="Arial"/>
                <w:sz w:val="19"/>
                <w:szCs w:val="19"/>
              </w:rPr>
            </w:pPr>
          </w:p>
        </w:tc>
      </w:tr>
      <w:tr w:rsidR="00D24547" w:rsidRPr="00764864" w14:paraId="0D622A4D" w14:textId="77777777" w:rsidTr="00EA3D72">
        <w:trPr>
          <w:cantSplit/>
          <w:trHeight w:val="320"/>
        </w:trPr>
        <w:tc>
          <w:tcPr>
            <w:tcW w:w="402" w:type="pct"/>
            <w:tcBorders>
              <w:top w:val="nil"/>
              <w:bottom w:val="nil"/>
            </w:tcBorders>
          </w:tcPr>
          <w:p w14:paraId="13F0374F" w14:textId="77777777" w:rsidR="00F3502B" w:rsidRPr="00764864" w:rsidRDefault="00F3502B" w:rsidP="00CE106B">
            <w:pPr>
              <w:keepNext/>
              <w:spacing w:after="60" w:line="240" w:lineRule="auto"/>
              <w:jc w:val="right"/>
              <w:rPr>
                <w:rFonts w:cs="Arial"/>
                <w:sz w:val="19"/>
                <w:szCs w:val="19"/>
              </w:rPr>
            </w:pPr>
          </w:p>
        </w:tc>
        <w:tc>
          <w:tcPr>
            <w:tcW w:w="1865" w:type="pct"/>
            <w:vMerge w:val="restart"/>
          </w:tcPr>
          <w:p w14:paraId="0186803C" w14:textId="77777777" w:rsidR="00F3502B" w:rsidRPr="00764864" w:rsidRDefault="00F3502B" w:rsidP="008348BE">
            <w:pPr>
              <w:pStyle w:val="tabletextnumber"/>
              <w:keepNext/>
              <w:numPr>
                <w:ilvl w:val="0"/>
                <w:numId w:val="161"/>
              </w:numPr>
              <w:spacing w:line="240" w:lineRule="auto"/>
              <w:ind w:left="691" w:hanging="331"/>
            </w:pPr>
            <w:r w:rsidRPr="00764864">
              <w:t>Roles, responsibilities, and communication and contact strategies in the event of a compromise including notification of the payment brands, at a minimum?</w:t>
            </w:r>
          </w:p>
        </w:tc>
        <w:tc>
          <w:tcPr>
            <w:tcW w:w="1366" w:type="pct"/>
            <w:vMerge w:val="restart"/>
            <w:shd w:val="clear" w:color="auto" w:fill="auto"/>
          </w:tcPr>
          <w:p w14:paraId="1FF2298F" w14:textId="69FEE1A2"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vMerge w:val="restart"/>
            <w:shd w:val="clear" w:color="auto" w:fill="auto"/>
          </w:tcPr>
          <w:p w14:paraId="2831096D"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vMerge w:val="restart"/>
            <w:shd w:val="clear" w:color="auto" w:fill="auto"/>
          </w:tcPr>
          <w:p w14:paraId="7C435B98"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vMerge w:val="restart"/>
            <w:shd w:val="clear" w:color="auto" w:fill="auto"/>
          </w:tcPr>
          <w:p w14:paraId="3F1DD93B"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vMerge w:val="restart"/>
            <w:shd w:val="clear" w:color="auto" w:fill="auto"/>
          </w:tcPr>
          <w:p w14:paraId="77238A2A"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7952AEC" w14:textId="77777777" w:rsidTr="00EA3D72">
        <w:trPr>
          <w:cantSplit/>
          <w:trHeight w:val="320"/>
        </w:trPr>
        <w:tc>
          <w:tcPr>
            <w:tcW w:w="402" w:type="pct"/>
            <w:tcBorders>
              <w:top w:val="nil"/>
              <w:bottom w:val="nil"/>
            </w:tcBorders>
          </w:tcPr>
          <w:p w14:paraId="09FD9542" w14:textId="77777777" w:rsidR="00F3502B" w:rsidRPr="00764864" w:rsidRDefault="00F3502B" w:rsidP="00CE106B">
            <w:pPr>
              <w:keepNext/>
              <w:spacing w:after="60" w:line="240" w:lineRule="auto"/>
              <w:jc w:val="right"/>
              <w:rPr>
                <w:rFonts w:cs="Arial"/>
                <w:sz w:val="19"/>
                <w:szCs w:val="19"/>
              </w:rPr>
            </w:pPr>
          </w:p>
        </w:tc>
        <w:tc>
          <w:tcPr>
            <w:tcW w:w="1865" w:type="pct"/>
            <w:vMerge/>
          </w:tcPr>
          <w:p w14:paraId="6053AAD0" w14:textId="77777777" w:rsidR="00F3502B" w:rsidRPr="00764864" w:rsidRDefault="00F3502B" w:rsidP="008348BE">
            <w:pPr>
              <w:pStyle w:val="tabletextnumber"/>
              <w:keepNext/>
              <w:numPr>
                <w:ilvl w:val="0"/>
                <w:numId w:val="161"/>
              </w:numPr>
              <w:spacing w:line="240" w:lineRule="auto"/>
              <w:ind w:left="691" w:hanging="331"/>
            </w:pPr>
          </w:p>
        </w:tc>
        <w:tc>
          <w:tcPr>
            <w:tcW w:w="1366" w:type="pct"/>
            <w:vMerge/>
            <w:shd w:val="clear" w:color="auto" w:fill="auto"/>
          </w:tcPr>
          <w:p w14:paraId="04CCE35B" w14:textId="77777777" w:rsidR="00F3502B" w:rsidRPr="00764864" w:rsidRDefault="00F3502B" w:rsidP="00CE106B">
            <w:pPr>
              <w:pStyle w:val="TableTextBullet"/>
              <w:keepNext/>
              <w:spacing w:line="240" w:lineRule="auto"/>
              <w:rPr>
                <w:szCs w:val="18"/>
              </w:rPr>
            </w:pPr>
          </w:p>
        </w:tc>
        <w:tc>
          <w:tcPr>
            <w:tcW w:w="351" w:type="pct"/>
            <w:vMerge/>
            <w:shd w:val="clear" w:color="auto" w:fill="auto"/>
          </w:tcPr>
          <w:p w14:paraId="433ABBDA" w14:textId="77777777" w:rsidR="00F3502B" w:rsidRPr="00764864" w:rsidRDefault="00F3502B" w:rsidP="00CE106B">
            <w:pPr>
              <w:keepNext/>
              <w:spacing w:after="60" w:line="240" w:lineRule="auto"/>
              <w:jc w:val="center"/>
              <w:rPr>
                <w:rFonts w:cs="Arial"/>
                <w:sz w:val="19"/>
                <w:szCs w:val="19"/>
              </w:rPr>
            </w:pPr>
          </w:p>
        </w:tc>
        <w:tc>
          <w:tcPr>
            <w:tcW w:w="420" w:type="pct"/>
            <w:vMerge/>
            <w:shd w:val="clear" w:color="auto" w:fill="auto"/>
          </w:tcPr>
          <w:p w14:paraId="3F4570F6" w14:textId="77777777" w:rsidR="00F3502B" w:rsidRPr="00764864" w:rsidRDefault="00F3502B" w:rsidP="00CE106B">
            <w:pPr>
              <w:keepNext/>
              <w:spacing w:after="60" w:line="240" w:lineRule="auto"/>
              <w:jc w:val="center"/>
              <w:rPr>
                <w:rFonts w:cs="Arial"/>
                <w:sz w:val="19"/>
                <w:szCs w:val="19"/>
              </w:rPr>
            </w:pPr>
          </w:p>
        </w:tc>
        <w:tc>
          <w:tcPr>
            <w:tcW w:w="280" w:type="pct"/>
            <w:vMerge/>
            <w:shd w:val="clear" w:color="auto" w:fill="auto"/>
          </w:tcPr>
          <w:p w14:paraId="660B743E" w14:textId="77777777" w:rsidR="00F3502B" w:rsidRPr="00764864" w:rsidRDefault="00F3502B" w:rsidP="00CE106B">
            <w:pPr>
              <w:keepNext/>
              <w:spacing w:after="60" w:line="240" w:lineRule="auto"/>
              <w:jc w:val="center"/>
              <w:rPr>
                <w:rFonts w:cs="Arial"/>
                <w:sz w:val="19"/>
                <w:szCs w:val="19"/>
              </w:rPr>
            </w:pPr>
          </w:p>
        </w:tc>
        <w:tc>
          <w:tcPr>
            <w:tcW w:w="316" w:type="pct"/>
            <w:vMerge/>
            <w:shd w:val="clear" w:color="auto" w:fill="auto"/>
          </w:tcPr>
          <w:p w14:paraId="6077576C" w14:textId="77777777" w:rsidR="00F3502B" w:rsidRPr="00764864" w:rsidRDefault="00F3502B" w:rsidP="00CE106B">
            <w:pPr>
              <w:keepNext/>
              <w:spacing w:after="60" w:line="240" w:lineRule="auto"/>
              <w:jc w:val="center"/>
              <w:rPr>
                <w:rFonts w:cs="Arial"/>
                <w:sz w:val="19"/>
                <w:szCs w:val="19"/>
              </w:rPr>
            </w:pPr>
          </w:p>
        </w:tc>
      </w:tr>
      <w:tr w:rsidR="00D24547" w:rsidRPr="00764864" w14:paraId="260F75D3" w14:textId="77777777" w:rsidTr="00EA3D72">
        <w:trPr>
          <w:cantSplit/>
          <w:trHeight w:val="572"/>
        </w:trPr>
        <w:tc>
          <w:tcPr>
            <w:tcW w:w="402" w:type="pct"/>
            <w:tcBorders>
              <w:top w:val="nil"/>
              <w:bottom w:val="nil"/>
            </w:tcBorders>
          </w:tcPr>
          <w:p w14:paraId="009C462D" w14:textId="77777777" w:rsidR="00F3502B" w:rsidRPr="00764864" w:rsidRDefault="00F3502B" w:rsidP="00CE106B">
            <w:pPr>
              <w:keepNext/>
              <w:spacing w:before="40" w:after="60" w:line="240" w:lineRule="auto"/>
              <w:jc w:val="right"/>
              <w:rPr>
                <w:rFonts w:cs="Arial"/>
                <w:sz w:val="19"/>
                <w:szCs w:val="19"/>
              </w:rPr>
            </w:pPr>
          </w:p>
        </w:tc>
        <w:tc>
          <w:tcPr>
            <w:tcW w:w="1865" w:type="pct"/>
          </w:tcPr>
          <w:p w14:paraId="063CE6CC" w14:textId="77777777" w:rsidR="00F3502B" w:rsidRPr="00764864" w:rsidRDefault="00F3502B" w:rsidP="008348BE">
            <w:pPr>
              <w:pStyle w:val="tabletextnumber"/>
              <w:keepNext/>
              <w:numPr>
                <w:ilvl w:val="0"/>
                <w:numId w:val="161"/>
              </w:numPr>
              <w:spacing w:line="240" w:lineRule="auto"/>
              <w:ind w:left="691" w:hanging="331"/>
            </w:pPr>
            <w:r w:rsidRPr="00764864">
              <w:t>Specific incident response procedures?</w:t>
            </w:r>
          </w:p>
        </w:tc>
        <w:tc>
          <w:tcPr>
            <w:tcW w:w="1366" w:type="pct"/>
            <w:shd w:val="clear" w:color="auto" w:fill="auto"/>
          </w:tcPr>
          <w:p w14:paraId="696EC74C" w14:textId="722305D9"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59E093D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1795A3C3"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62B829D5"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4E29C0D9"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00D08343" w14:textId="77777777" w:rsidTr="00EA3D72">
        <w:trPr>
          <w:cantSplit/>
          <w:trHeight w:val="572"/>
        </w:trPr>
        <w:tc>
          <w:tcPr>
            <w:tcW w:w="402" w:type="pct"/>
            <w:tcBorders>
              <w:top w:val="nil"/>
              <w:bottom w:val="nil"/>
            </w:tcBorders>
          </w:tcPr>
          <w:p w14:paraId="3A27EBEE" w14:textId="77777777" w:rsidR="00F3502B" w:rsidRPr="00764864" w:rsidRDefault="00F3502B" w:rsidP="00CE106B">
            <w:pPr>
              <w:keepNext/>
              <w:spacing w:before="40" w:after="60" w:line="240" w:lineRule="auto"/>
              <w:jc w:val="right"/>
              <w:rPr>
                <w:rFonts w:cs="Arial"/>
                <w:sz w:val="19"/>
                <w:szCs w:val="19"/>
              </w:rPr>
            </w:pPr>
          </w:p>
        </w:tc>
        <w:tc>
          <w:tcPr>
            <w:tcW w:w="1865" w:type="pct"/>
          </w:tcPr>
          <w:p w14:paraId="2892DFDB" w14:textId="77777777" w:rsidR="00F3502B" w:rsidRPr="00764864" w:rsidRDefault="00F3502B" w:rsidP="008348BE">
            <w:pPr>
              <w:pStyle w:val="tabletextnumber"/>
              <w:keepNext/>
              <w:numPr>
                <w:ilvl w:val="0"/>
                <w:numId w:val="161"/>
              </w:numPr>
              <w:spacing w:line="240" w:lineRule="auto"/>
              <w:ind w:left="691" w:hanging="331"/>
            </w:pPr>
            <w:r w:rsidRPr="00764864">
              <w:t>Business recovery and continuity procedures?</w:t>
            </w:r>
          </w:p>
        </w:tc>
        <w:tc>
          <w:tcPr>
            <w:tcW w:w="1366" w:type="pct"/>
            <w:shd w:val="clear" w:color="auto" w:fill="auto"/>
          </w:tcPr>
          <w:p w14:paraId="25A29898" w14:textId="44A45BA7"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69C4D65C"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3F606AC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70ED289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553AE998"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743FB6C" w14:textId="77777777" w:rsidTr="00EA3D72">
        <w:trPr>
          <w:cantSplit/>
          <w:trHeight w:val="572"/>
        </w:trPr>
        <w:tc>
          <w:tcPr>
            <w:tcW w:w="402" w:type="pct"/>
            <w:tcBorders>
              <w:top w:val="nil"/>
              <w:bottom w:val="nil"/>
            </w:tcBorders>
          </w:tcPr>
          <w:p w14:paraId="5A486526" w14:textId="16D98140" w:rsidR="00F3502B" w:rsidRPr="00CE106B" w:rsidRDefault="00F3502B" w:rsidP="00FB6B5F">
            <w:pPr>
              <w:keepNext/>
              <w:spacing w:before="40" w:after="60"/>
              <w:jc w:val="right"/>
              <w:rPr>
                <w:rFonts w:cs="Arial"/>
                <w:i/>
                <w:sz w:val="19"/>
                <w:szCs w:val="19"/>
              </w:rPr>
            </w:pPr>
          </w:p>
        </w:tc>
        <w:tc>
          <w:tcPr>
            <w:tcW w:w="1865" w:type="pct"/>
          </w:tcPr>
          <w:p w14:paraId="265D4B68" w14:textId="77777777" w:rsidR="00F3502B" w:rsidRPr="00764864" w:rsidRDefault="00F3502B" w:rsidP="008348BE">
            <w:pPr>
              <w:pStyle w:val="tabletextnumber"/>
              <w:keepNext/>
              <w:numPr>
                <w:ilvl w:val="0"/>
                <w:numId w:val="161"/>
              </w:numPr>
              <w:ind w:left="691" w:hanging="331"/>
            </w:pPr>
            <w:r w:rsidRPr="00764864">
              <w:t>Data backup processes?</w:t>
            </w:r>
          </w:p>
        </w:tc>
        <w:tc>
          <w:tcPr>
            <w:tcW w:w="1366" w:type="pct"/>
            <w:shd w:val="clear" w:color="auto" w:fill="auto"/>
          </w:tcPr>
          <w:p w14:paraId="6422A999" w14:textId="705CFF64" w:rsidR="00F3502B" w:rsidRPr="00764864" w:rsidRDefault="00F3502B" w:rsidP="002F694E">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20D1441A"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172E540B"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675ADF1E"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242E79C9"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57083D18" w14:textId="77777777" w:rsidTr="00EA3D72">
        <w:trPr>
          <w:cantSplit/>
          <w:trHeight w:val="572"/>
        </w:trPr>
        <w:tc>
          <w:tcPr>
            <w:tcW w:w="402" w:type="pct"/>
            <w:vMerge w:val="restart"/>
            <w:tcBorders>
              <w:top w:val="nil"/>
            </w:tcBorders>
          </w:tcPr>
          <w:p w14:paraId="66114F99" w14:textId="77777777" w:rsidR="00F3502B" w:rsidRPr="00764864" w:rsidRDefault="00F3502B" w:rsidP="00D92DC1">
            <w:pPr>
              <w:spacing w:before="40" w:after="60"/>
              <w:jc w:val="right"/>
              <w:rPr>
                <w:rFonts w:cs="Arial"/>
                <w:sz w:val="19"/>
                <w:szCs w:val="19"/>
              </w:rPr>
            </w:pPr>
          </w:p>
        </w:tc>
        <w:tc>
          <w:tcPr>
            <w:tcW w:w="1865" w:type="pct"/>
          </w:tcPr>
          <w:p w14:paraId="412799F7" w14:textId="77777777" w:rsidR="00F3502B" w:rsidRPr="00764864" w:rsidRDefault="00F3502B" w:rsidP="008348BE">
            <w:pPr>
              <w:pStyle w:val="tabletextnumber"/>
              <w:numPr>
                <w:ilvl w:val="0"/>
                <w:numId w:val="161"/>
              </w:numPr>
              <w:ind w:left="691" w:hanging="331"/>
            </w:pPr>
            <w:r w:rsidRPr="00764864">
              <w:t xml:space="preserve">Analysis of legal requirements for reporting compromises? </w:t>
            </w:r>
          </w:p>
        </w:tc>
        <w:tc>
          <w:tcPr>
            <w:tcW w:w="1366" w:type="pct"/>
            <w:shd w:val="clear" w:color="auto" w:fill="auto"/>
          </w:tcPr>
          <w:p w14:paraId="274A7C76" w14:textId="3ABE847B" w:rsidR="00F3502B" w:rsidRPr="00764864" w:rsidRDefault="00F3502B" w:rsidP="00875E3F">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6F958BA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571AE51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3DD2E34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5E6682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2D1CA25B" w14:textId="77777777" w:rsidTr="00EA3D72">
        <w:trPr>
          <w:cantSplit/>
          <w:trHeight w:val="572"/>
        </w:trPr>
        <w:tc>
          <w:tcPr>
            <w:tcW w:w="402" w:type="pct"/>
            <w:vMerge/>
            <w:tcBorders>
              <w:top w:val="single" w:sz="4" w:space="0" w:color="808080"/>
            </w:tcBorders>
          </w:tcPr>
          <w:p w14:paraId="721CA299" w14:textId="77777777" w:rsidR="00F3502B" w:rsidRPr="00764864" w:rsidRDefault="00F3502B" w:rsidP="00D92DC1">
            <w:pPr>
              <w:spacing w:before="40" w:after="60"/>
              <w:jc w:val="right"/>
              <w:rPr>
                <w:rFonts w:cs="Arial"/>
                <w:sz w:val="19"/>
                <w:szCs w:val="19"/>
              </w:rPr>
            </w:pPr>
          </w:p>
        </w:tc>
        <w:tc>
          <w:tcPr>
            <w:tcW w:w="1865" w:type="pct"/>
          </w:tcPr>
          <w:p w14:paraId="4F96C277" w14:textId="77777777" w:rsidR="00F3502B" w:rsidRPr="00764864" w:rsidRDefault="00F3502B" w:rsidP="008348BE">
            <w:pPr>
              <w:pStyle w:val="tabletextnumber"/>
              <w:numPr>
                <w:ilvl w:val="0"/>
                <w:numId w:val="161"/>
              </w:numPr>
              <w:ind w:left="691" w:hanging="331"/>
            </w:pPr>
            <w:r w:rsidRPr="00764864">
              <w:t>Coverage and responses of all critical system components?</w:t>
            </w:r>
          </w:p>
        </w:tc>
        <w:tc>
          <w:tcPr>
            <w:tcW w:w="1366" w:type="pct"/>
            <w:shd w:val="clear" w:color="auto" w:fill="auto"/>
          </w:tcPr>
          <w:p w14:paraId="65AF24DF" w14:textId="39ED44EA" w:rsidR="00F3502B" w:rsidRPr="00764864" w:rsidRDefault="00F3502B" w:rsidP="00875E3F">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0B2670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5CB4EC2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23D38D9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05EBF7B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r w:rsidR="00D24547" w:rsidRPr="00764864" w14:paraId="1BBE2A77" w14:textId="77777777" w:rsidTr="00EA3D72">
        <w:trPr>
          <w:cantSplit/>
          <w:trHeight w:val="572"/>
        </w:trPr>
        <w:tc>
          <w:tcPr>
            <w:tcW w:w="402" w:type="pct"/>
            <w:vMerge/>
            <w:tcBorders>
              <w:top w:val="single" w:sz="4" w:space="0" w:color="808080"/>
            </w:tcBorders>
          </w:tcPr>
          <w:p w14:paraId="3E8D4630" w14:textId="77777777" w:rsidR="00F3502B" w:rsidRPr="00764864" w:rsidRDefault="00F3502B" w:rsidP="00D92DC1">
            <w:pPr>
              <w:spacing w:before="40" w:after="60"/>
              <w:jc w:val="right"/>
              <w:rPr>
                <w:rFonts w:cs="Arial"/>
                <w:sz w:val="19"/>
                <w:szCs w:val="19"/>
              </w:rPr>
            </w:pPr>
          </w:p>
        </w:tc>
        <w:tc>
          <w:tcPr>
            <w:tcW w:w="1865" w:type="pct"/>
          </w:tcPr>
          <w:p w14:paraId="4CCA8411" w14:textId="77777777" w:rsidR="00F3502B" w:rsidRPr="00764864" w:rsidRDefault="00F3502B" w:rsidP="008348BE">
            <w:pPr>
              <w:pStyle w:val="tabletextnumber"/>
              <w:numPr>
                <w:ilvl w:val="0"/>
                <w:numId w:val="161"/>
              </w:numPr>
              <w:ind w:left="691" w:hanging="331"/>
            </w:pPr>
            <w:r w:rsidRPr="00764864">
              <w:t>Reference or inclusion of incident response procedures from the payment brands?</w:t>
            </w:r>
          </w:p>
        </w:tc>
        <w:tc>
          <w:tcPr>
            <w:tcW w:w="1366" w:type="pct"/>
            <w:shd w:val="clear" w:color="auto" w:fill="auto"/>
          </w:tcPr>
          <w:p w14:paraId="103957D8" w14:textId="5E79A3DE" w:rsidR="00F3502B" w:rsidRPr="00764864" w:rsidRDefault="00F3502B" w:rsidP="00875E3F">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02EBC0E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420" w:type="pct"/>
            <w:shd w:val="clear" w:color="auto" w:fill="auto"/>
          </w:tcPr>
          <w:p w14:paraId="29532F3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0" w:type="pct"/>
            <w:shd w:val="clear" w:color="auto" w:fill="auto"/>
          </w:tcPr>
          <w:p w14:paraId="774607C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6" w:type="pct"/>
            <w:shd w:val="clear" w:color="auto" w:fill="auto"/>
          </w:tcPr>
          <w:p w14:paraId="54A619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9" w:name="_Toc515018752"/>
      <w:bookmarkStart w:id="120" w:name="_Toc377997587"/>
      <w:r w:rsidRPr="00764864">
        <w:t>Appendix A:</w:t>
      </w:r>
      <w:r>
        <w:tab/>
      </w:r>
      <w:r w:rsidRPr="00764864">
        <w:t>Additional PCI DSS Requirements</w:t>
      </w:r>
      <w:bookmarkEnd w:id="119"/>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21" w:name="_Toc515018753"/>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20"/>
      <w:bookmarkEnd w:id="121"/>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5595770A" w:rsidR="00812371" w:rsidRPr="00D10FEA" w:rsidRDefault="00812371" w:rsidP="00D10FEA">
      <w:pPr>
        <w:pStyle w:val="Heading3"/>
        <w:tabs>
          <w:tab w:val="left" w:pos="1701"/>
        </w:tabs>
        <w:spacing w:before="240"/>
        <w:ind w:left="1712" w:hanging="1712"/>
        <w:rPr>
          <w:color w:val="auto"/>
          <w:szCs w:val="22"/>
        </w:rPr>
      </w:pPr>
      <w:bookmarkStart w:id="122" w:name="_Toc515018754"/>
      <w:r w:rsidRPr="00D10FEA">
        <w:rPr>
          <w:color w:val="auto"/>
          <w:szCs w:val="22"/>
        </w:rPr>
        <w:t>Appendix A2:</w:t>
      </w:r>
      <w:r w:rsidRPr="00D10FEA">
        <w:rPr>
          <w:color w:val="auto"/>
          <w:szCs w:val="22"/>
        </w:rPr>
        <w:tab/>
        <w:t>Additional PCI DSS Requirements for Entities using SSL/</w:t>
      </w:r>
      <w:r w:rsidR="00FA503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2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0B7192">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0B7192">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0B7192">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0B7192">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61F618AD"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3D274560"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r>
    </w:tbl>
    <w:p w14:paraId="643BF871" w14:textId="6C64591C" w:rsidR="009B41CF" w:rsidRDefault="008F2D8D" w:rsidP="009B41CF">
      <w:r>
        <w:br/>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123" w:name="_Toc515018755"/>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3"/>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4" w:name="_Toc275753541"/>
      <w:bookmarkStart w:id="125" w:name="_Toc377997588"/>
      <w:bookmarkStart w:id="126" w:name="_Toc515018756"/>
      <w:bookmarkEnd w:id="47"/>
      <w:r w:rsidRPr="00764864">
        <w:t xml:space="preserve">Appendix </w:t>
      </w:r>
      <w:r w:rsidR="008A593A" w:rsidRPr="00764864">
        <w:t>B</w:t>
      </w:r>
      <w:r w:rsidR="00AD6B2C" w:rsidRPr="00764864">
        <w:t>:</w:t>
      </w:r>
      <w:r w:rsidR="00EB27F9">
        <w:tab/>
      </w:r>
      <w:r w:rsidRPr="00764864">
        <w:t>Compensating Controls Worksheet</w:t>
      </w:r>
      <w:bookmarkEnd w:id="124"/>
      <w:bookmarkEnd w:id="125"/>
      <w:bookmarkEnd w:id="126"/>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7" w:name="_Toc275753543"/>
      <w:bookmarkStart w:id="128" w:name="_Toc377997589"/>
      <w:bookmarkStart w:id="129" w:name="_Toc515018757"/>
      <w:bookmarkEnd w:id="48"/>
      <w:bookmarkEnd w:id="49"/>
      <w:r w:rsidRPr="00764864">
        <w:t xml:space="preserve">Appendix </w:t>
      </w:r>
      <w:r w:rsidR="0092509E" w:rsidRPr="00764864">
        <w:t>C</w:t>
      </w:r>
      <w:r w:rsidR="00AD6B2C" w:rsidRPr="00764864">
        <w:t>:</w:t>
      </w:r>
      <w:r w:rsidR="00EB27F9">
        <w:tab/>
      </w:r>
      <w:r w:rsidRPr="00764864">
        <w:t>Explanation of Non-Applicability</w:t>
      </w:r>
      <w:bookmarkEnd w:id="127"/>
      <w:bookmarkEnd w:id="128"/>
      <w:bookmarkEnd w:id="129"/>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30" w:name="_Toc377997591"/>
      <w:bookmarkStart w:id="131" w:name="_Toc515018758"/>
      <w:r w:rsidRPr="00764864">
        <w:t>Section 3:</w:t>
      </w:r>
      <w:r w:rsidR="00EB27F9">
        <w:tab/>
      </w:r>
      <w:r w:rsidR="00FB4992" w:rsidRPr="00764864">
        <w:t xml:space="preserve">Validation </w:t>
      </w:r>
      <w:r w:rsidR="00EC6D96" w:rsidRPr="00764864">
        <w:t xml:space="preserve">and Attestation </w:t>
      </w:r>
      <w:r w:rsidR="00FB4992" w:rsidRPr="00764864">
        <w:t>Details</w:t>
      </w:r>
      <w:bookmarkEnd w:id="130"/>
      <w:bookmarkEnd w:id="131"/>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24D05AE8"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8D08BC">
        <w:rPr>
          <w:rFonts w:cs="Arial"/>
          <w:b/>
          <w:sz w:val="19"/>
          <w:szCs w:val="19"/>
        </w:rPr>
        <w:t>SAQ C</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4F94CA42"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8D08BC">
        <w:rPr>
          <w:rFonts w:cs="Arial"/>
          <w:sz w:val="19"/>
          <w:szCs w:val="19"/>
        </w:rPr>
        <w:t>SAQ C</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2"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2"/>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2F6F74"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2F6F74" w:rsidRPr="00764864" w:rsidRDefault="002F6F74" w:rsidP="002F6F74">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10" w:type="dxa"/>
          </w:tcPr>
          <w:p w14:paraId="3A55B9DF" w14:textId="3E4DF4F8" w:rsidR="002F6F74" w:rsidRPr="00764864" w:rsidRDefault="002F6F74" w:rsidP="002F6F74">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C</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3"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33"/>
            <w:r w:rsidRPr="00EE48D9">
              <w:rPr>
                <w:rFonts w:cs="Arial"/>
                <w:sz w:val="19"/>
                <w:szCs w:val="19"/>
              </w:rPr>
              <w:t>, was completed according to the instructions therein.</w:t>
            </w:r>
          </w:p>
        </w:tc>
      </w:tr>
      <w:tr w:rsidR="002F6F74"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10" w:type="dxa"/>
          </w:tcPr>
          <w:p w14:paraId="70770254" w14:textId="6B436338"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2F6F74"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10" w:type="dxa"/>
          </w:tcPr>
          <w:p w14:paraId="13AB84A7" w14:textId="73F29947"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2F6F74"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10" w:type="dxa"/>
          </w:tcPr>
          <w:p w14:paraId="6A81E114" w14:textId="3C0672E0"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2F6F74"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F6750A">
              <w:rPr>
                <w:rFonts w:cs="Arial"/>
                <w:sz w:val="18"/>
                <w:szCs w:val="20"/>
              </w:rPr>
            </w:r>
            <w:r w:rsidR="00F6750A">
              <w:rPr>
                <w:rFonts w:cs="Arial"/>
                <w:sz w:val="18"/>
                <w:szCs w:val="20"/>
              </w:rPr>
              <w:fldChar w:fldCharType="separate"/>
            </w:r>
            <w:r w:rsidRPr="00764864">
              <w:rPr>
                <w:rFonts w:cs="Arial"/>
                <w:sz w:val="18"/>
                <w:szCs w:val="20"/>
              </w:rPr>
              <w:fldChar w:fldCharType="end"/>
            </w:r>
          </w:p>
        </w:tc>
        <w:tc>
          <w:tcPr>
            <w:tcW w:w="8910" w:type="dxa"/>
          </w:tcPr>
          <w:p w14:paraId="39F46AD1" w14:textId="4FFF114C"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F6750A">
              <w:rPr>
                <w:rFonts w:cs="Arial"/>
                <w:sz w:val="19"/>
                <w:szCs w:val="19"/>
              </w:rPr>
            </w:r>
            <w:r w:rsidR="00F6750A">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F6750A">
              <w:rPr>
                <w:rFonts w:cs="Arial"/>
                <w:bCs/>
                <w:sz w:val="19"/>
                <w:szCs w:val="19"/>
              </w:rPr>
            </w:r>
            <w:r w:rsidR="00F6750A">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14"/>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E2C35">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E2C35">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32136">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5126392"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A65831"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75C0A94"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29E45DE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Track and monitor all access to network resources and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F6750A">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8622CD7"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415D9A">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93015C">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F6750A">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F6750A">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77777777"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05A76D7F">
            <wp:extent cx="4801989" cy="6972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079377" cy="737489"/>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0C9B" w14:textId="77777777" w:rsidR="002D3EEE" w:rsidRDefault="002D3EEE">
      <w:r>
        <w:separator/>
      </w:r>
    </w:p>
  </w:endnote>
  <w:endnote w:type="continuationSeparator" w:id="0">
    <w:p w14:paraId="2EF55DF4" w14:textId="77777777" w:rsidR="002D3EEE" w:rsidRDefault="002D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02F6D084"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C, Rev. 1.0</w:t>
    </w:r>
    <w:r w:rsidRPr="00EE70C8">
      <w:rPr>
        <w:sz w:val="18"/>
      </w:rPr>
      <w:tab/>
    </w:r>
    <w:r>
      <w:rPr>
        <w:sz w:val="18"/>
      </w:rPr>
      <w:t>June 2018</w:t>
    </w:r>
  </w:p>
  <w:p w14:paraId="6D3DAFBE" w14:textId="03F56798"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6750A">
      <w:rPr>
        <w:rStyle w:val="PageNumber"/>
        <w:bCs/>
        <w:noProof/>
        <w:sz w:val="18"/>
      </w:rPr>
      <w:t>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5F2A14F4"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C, Rev. 1.0 </w:t>
    </w:r>
    <w:r w:rsidRPr="00EE70C8">
      <w:rPr>
        <w:sz w:val="18"/>
      </w:rPr>
      <w:tab/>
    </w:r>
    <w:r>
      <w:rPr>
        <w:sz w:val="18"/>
      </w:rPr>
      <w:t>June 2018</w:t>
    </w:r>
  </w:p>
  <w:p w14:paraId="473C3C81" w14:textId="070F7130"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240E03DB"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24DCA548"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65889DA3" w:rsidR="008E490F" w:rsidRPr="00D2092C" w:rsidRDefault="008E490F"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39836169" w:rsidR="008E490F" w:rsidRDefault="008E490F"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8E490F" w:rsidRPr="0072514B" w:rsidRDefault="008E490F"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8E490F" w:rsidRPr="0072514B" w:rsidRDefault="008E490F"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3815239E" w:rsidR="008E490F" w:rsidRPr="00D2092C" w:rsidRDefault="008E490F"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1C3A204" w:rsidR="008E490F" w:rsidRDefault="008E490F"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2A970489" w:rsidR="008E490F" w:rsidRPr="00613DAB" w:rsidRDefault="008E490F"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C,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447BDD1" w:rsidR="008E490F" w:rsidRDefault="008E490F"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8ED0" w14:textId="77777777" w:rsidR="002D3EEE" w:rsidRDefault="002D3EEE">
      <w:r>
        <w:separator/>
      </w:r>
    </w:p>
  </w:footnote>
  <w:footnote w:type="continuationSeparator" w:id="0">
    <w:p w14:paraId="034AC91C" w14:textId="77777777" w:rsidR="002D3EEE" w:rsidRDefault="002D3EEE">
      <w:r>
        <w:continuationSeparator/>
      </w:r>
    </w:p>
  </w:footnote>
  <w:footnote w:type="continuationNotice" w:id="1">
    <w:p w14:paraId="3677A791" w14:textId="77777777" w:rsidR="002D3EEE" w:rsidRDefault="002D3EEE">
      <w:pPr>
        <w:spacing w:before="0" w:after="0" w:line="240" w:lineRule="auto"/>
      </w:pPr>
    </w:p>
  </w:footnote>
  <w:footnote w:id="2">
    <w:p w14:paraId="01A1F4DF" w14:textId="67A2FF87" w:rsidR="008E490F" w:rsidRDefault="008E490F" w:rsidP="008D08BC">
      <w:pPr>
        <w:pStyle w:val="FootnoteText"/>
        <w:ind w:left="187" w:hanging="187"/>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a </w:t>
      </w:r>
      <w:r w:rsidRPr="00851D37">
        <w:rPr>
          <w:sz w:val="18"/>
          <w:szCs w:val="18"/>
        </w:rPr>
        <w:t>payment application system</w:t>
      </w:r>
      <w:r>
        <w:rPr>
          <w:sz w:val="18"/>
          <w:szCs w:val="18"/>
        </w:rPr>
        <w:t>)</w:t>
      </w:r>
      <w:r w:rsidRPr="00686903">
        <w:rPr>
          <w:sz w:val="18"/>
          <w:szCs w:val="18"/>
        </w:rPr>
        <w:t xml:space="preserve"> being on the same network zone, as long as the permitted systems are isolated from other types of systems (e.g.</w:t>
      </w:r>
      <w:r>
        <w:rPr>
          <w:sz w:val="18"/>
          <w:szCs w:val="18"/>
        </w:rPr>
        <w:t>,</w:t>
      </w:r>
      <w:r w:rsidRPr="00686903">
        <w:rPr>
          <w:sz w:val="18"/>
          <w:szCs w:val="18"/>
        </w:rPr>
        <w:t xml:space="preserve">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8E490F" w:rsidRPr="00EE70C8" w:rsidRDefault="008E490F"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8E490F" w:rsidRPr="00EE70C8" w:rsidRDefault="008E490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8E490F" w:rsidRPr="00EE70C8" w:rsidRDefault="008E490F"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8E490F" w:rsidRDefault="008E490F"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8E490F" w:rsidRPr="005B6058" w:rsidRDefault="008E490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8E490F" w:rsidRPr="00156095" w:rsidRDefault="008E490F"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8E490F" w:rsidRPr="00645CEA" w:rsidRDefault="008E490F"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5"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1DFD38F3"/>
    <w:multiLevelType w:val="hybridMultilevel"/>
    <w:tmpl w:val="EF8EA1CA"/>
    <w:lvl w:ilvl="0" w:tplc="2A0C837E">
      <w:start w:val="1"/>
      <w:numFmt w:val="bullet"/>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0"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54"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8"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73"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80"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9"/>
  </w:num>
  <w:num w:numId="11">
    <w:abstractNumId w:val="29"/>
  </w:num>
  <w:num w:numId="12">
    <w:abstractNumId w:val="20"/>
  </w:num>
  <w:num w:numId="13">
    <w:abstractNumId w:val="53"/>
  </w:num>
  <w:num w:numId="14">
    <w:abstractNumId w:val="55"/>
  </w:num>
  <w:num w:numId="15">
    <w:abstractNumId w:val="36"/>
  </w:num>
  <w:num w:numId="16">
    <w:abstractNumId w:val="72"/>
  </w:num>
  <w:num w:numId="17">
    <w:abstractNumId w:val="78"/>
  </w:num>
  <w:num w:numId="18">
    <w:abstractNumId w:val="40"/>
  </w:num>
  <w:num w:numId="19">
    <w:abstractNumId w:val="69"/>
  </w:num>
  <w:num w:numId="20">
    <w:abstractNumId w:val="43"/>
  </w:num>
  <w:num w:numId="21">
    <w:abstractNumId w:val="88"/>
  </w:num>
  <w:num w:numId="22">
    <w:abstractNumId w:val="21"/>
  </w:num>
  <w:num w:numId="23">
    <w:abstractNumId w:val="23"/>
  </w:num>
  <w:num w:numId="24">
    <w:abstractNumId w:val="34"/>
  </w:num>
  <w:num w:numId="25">
    <w:abstractNumId w:val="12"/>
  </w:num>
  <w:num w:numId="26">
    <w:abstractNumId w:val="24"/>
  </w:num>
  <w:num w:numId="27">
    <w:abstractNumId w:val="13"/>
  </w:num>
  <w:num w:numId="28">
    <w:abstractNumId w:val="73"/>
  </w:num>
  <w:num w:numId="29">
    <w:abstractNumId w:val="77"/>
  </w:num>
  <w:num w:numId="30">
    <w:abstractNumId w:val="14"/>
  </w:num>
  <w:num w:numId="31">
    <w:abstractNumId w:val="56"/>
  </w:num>
  <w:num w:numId="32">
    <w:abstractNumId w:val="42"/>
  </w:num>
  <w:num w:numId="33">
    <w:abstractNumId w:val="75"/>
  </w:num>
  <w:num w:numId="34">
    <w:abstractNumId w:val="61"/>
  </w:num>
  <w:num w:numId="35">
    <w:abstractNumId w:val="60"/>
    <w:lvlOverride w:ilvl="0">
      <w:startOverride w:val="1"/>
    </w:lvlOverride>
  </w:num>
  <w:num w:numId="36">
    <w:abstractNumId w:val="60"/>
  </w:num>
  <w:num w:numId="37">
    <w:abstractNumId w:val="60"/>
    <w:lvlOverride w:ilvl="0">
      <w:startOverride w:val="1"/>
    </w:lvlOverride>
  </w:num>
  <w:num w:numId="38">
    <w:abstractNumId w:val="60"/>
    <w:lvlOverride w:ilvl="0">
      <w:startOverride w:val="1"/>
    </w:lvlOverride>
  </w:num>
  <w:num w:numId="39">
    <w:abstractNumId w:val="60"/>
    <w:lvlOverride w:ilvl="0">
      <w:startOverride w:val="1"/>
    </w:lvlOverride>
  </w:num>
  <w:num w:numId="40">
    <w:abstractNumId w:val="60"/>
    <w:lvlOverride w:ilvl="0">
      <w:startOverride w:val="1"/>
    </w:lvlOverride>
  </w:num>
  <w:num w:numId="41">
    <w:abstractNumId w:val="60"/>
    <w:lvlOverride w:ilvl="0">
      <w:startOverride w:val="1"/>
    </w:lvlOverride>
  </w:num>
  <w:num w:numId="42">
    <w:abstractNumId w:val="60"/>
    <w:lvlOverride w:ilvl="0">
      <w:startOverride w:val="1"/>
    </w:lvlOverride>
  </w:num>
  <w:num w:numId="43">
    <w:abstractNumId w:val="60"/>
    <w:lvlOverride w:ilvl="0">
      <w:startOverride w:val="1"/>
    </w:lvlOverride>
  </w:num>
  <w:num w:numId="44">
    <w:abstractNumId w:val="60"/>
    <w:lvlOverride w:ilvl="0">
      <w:startOverride w:val="1"/>
    </w:lvlOverride>
  </w:num>
  <w:num w:numId="45">
    <w:abstractNumId w:val="60"/>
    <w:lvlOverride w:ilvl="0">
      <w:startOverride w:val="1"/>
    </w:lvlOverride>
  </w:num>
  <w:num w:numId="46">
    <w:abstractNumId w:val="60"/>
    <w:lvlOverride w:ilvl="0">
      <w:startOverride w:val="1"/>
    </w:lvlOverride>
  </w:num>
  <w:num w:numId="47">
    <w:abstractNumId w:val="60"/>
    <w:lvlOverride w:ilvl="0">
      <w:startOverride w:val="1"/>
    </w:lvlOverride>
  </w:num>
  <w:num w:numId="48">
    <w:abstractNumId w:val="60"/>
    <w:lvlOverride w:ilvl="0">
      <w:startOverride w:val="1"/>
    </w:lvlOverride>
  </w:num>
  <w:num w:numId="49">
    <w:abstractNumId w:val="60"/>
    <w:lvlOverride w:ilvl="0">
      <w:startOverride w:val="1"/>
    </w:lvlOverride>
  </w:num>
  <w:num w:numId="50">
    <w:abstractNumId w:val="60"/>
    <w:lvlOverride w:ilvl="0">
      <w:startOverride w:val="1"/>
    </w:lvlOverride>
  </w:num>
  <w:num w:numId="51">
    <w:abstractNumId w:val="60"/>
    <w:lvlOverride w:ilvl="0">
      <w:startOverride w:val="1"/>
    </w:lvlOverride>
  </w:num>
  <w:num w:numId="52">
    <w:abstractNumId w:val="60"/>
    <w:lvlOverride w:ilvl="0">
      <w:startOverride w:val="1"/>
    </w:lvlOverride>
  </w:num>
  <w:num w:numId="53">
    <w:abstractNumId w:val="60"/>
    <w:lvlOverride w:ilvl="0">
      <w:startOverride w:val="1"/>
    </w:lvlOverride>
  </w:num>
  <w:num w:numId="54">
    <w:abstractNumId w:val="60"/>
    <w:lvlOverride w:ilvl="0">
      <w:startOverride w:val="1"/>
    </w:lvlOverride>
  </w:num>
  <w:num w:numId="55">
    <w:abstractNumId w:val="60"/>
  </w:num>
  <w:num w:numId="56">
    <w:abstractNumId w:val="60"/>
  </w:num>
  <w:num w:numId="57">
    <w:abstractNumId w:val="60"/>
    <w:lvlOverride w:ilvl="0">
      <w:startOverride w:val="1"/>
    </w:lvlOverride>
  </w:num>
  <w:num w:numId="58">
    <w:abstractNumId w:val="60"/>
    <w:lvlOverride w:ilvl="0">
      <w:startOverride w:val="1"/>
    </w:lvlOverride>
  </w:num>
  <w:num w:numId="59">
    <w:abstractNumId w:val="60"/>
    <w:lvlOverride w:ilvl="0">
      <w:startOverride w:val="1"/>
    </w:lvlOverride>
  </w:num>
  <w:num w:numId="60">
    <w:abstractNumId w:val="60"/>
    <w:lvlOverride w:ilvl="0">
      <w:startOverride w:val="1"/>
    </w:lvlOverride>
  </w:num>
  <w:num w:numId="61">
    <w:abstractNumId w:val="60"/>
    <w:lvlOverride w:ilvl="0">
      <w:startOverride w:val="1"/>
    </w:lvlOverride>
  </w:num>
  <w:num w:numId="62">
    <w:abstractNumId w:val="60"/>
    <w:lvlOverride w:ilvl="0">
      <w:startOverride w:val="1"/>
    </w:lvlOverride>
  </w:num>
  <w:num w:numId="63">
    <w:abstractNumId w:val="60"/>
    <w:lvlOverride w:ilvl="0">
      <w:startOverride w:val="1"/>
    </w:lvlOverride>
  </w:num>
  <w:num w:numId="64">
    <w:abstractNumId w:val="60"/>
    <w:lvlOverride w:ilvl="0">
      <w:startOverride w:val="1"/>
    </w:lvlOverride>
  </w:num>
  <w:num w:numId="65">
    <w:abstractNumId w:val="60"/>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54"/>
  </w:num>
  <w:num w:numId="79">
    <w:abstractNumId w:val="18"/>
  </w:num>
  <w:num w:numId="80">
    <w:abstractNumId w:val="60"/>
    <w:lvlOverride w:ilvl="0">
      <w:startOverride w:val="1"/>
    </w:lvlOverride>
  </w:num>
  <w:num w:numId="81">
    <w:abstractNumId w:val="45"/>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84"/>
  </w:num>
  <w:num w:numId="127">
    <w:abstractNumId w:val="32"/>
  </w:num>
  <w:num w:numId="128">
    <w:abstractNumId w:val="11"/>
    <w:lvlOverride w:ilvl="0">
      <w:startOverride w:val="2"/>
    </w:lvlOverride>
  </w:num>
  <w:num w:numId="129">
    <w:abstractNumId w:val="57"/>
  </w:num>
  <w:num w:numId="130">
    <w:abstractNumId w:val="49"/>
  </w:num>
  <w:num w:numId="131">
    <w:abstractNumId w:val="86"/>
  </w:num>
  <w:num w:numId="132">
    <w:abstractNumId w:val="25"/>
  </w:num>
  <w:num w:numId="133">
    <w:abstractNumId w:val="37"/>
  </w:num>
  <w:num w:numId="134">
    <w:abstractNumId w:val="41"/>
  </w:num>
  <w:num w:numId="135">
    <w:abstractNumId w:val="35"/>
  </w:num>
  <w:num w:numId="136">
    <w:abstractNumId w:val="47"/>
  </w:num>
  <w:num w:numId="137">
    <w:abstractNumId w:val="82"/>
  </w:num>
  <w:num w:numId="138">
    <w:abstractNumId w:val="26"/>
  </w:num>
  <w:num w:numId="139">
    <w:abstractNumId w:val="85"/>
  </w:num>
  <w:num w:numId="140">
    <w:abstractNumId w:val="16"/>
  </w:num>
  <w:num w:numId="141">
    <w:abstractNumId w:val="51"/>
  </w:num>
  <w:num w:numId="142">
    <w:abstractNumId w:val="80"/>
  </w:num>
  <w:num w:numId="143">
    <w:abstractNumId w:val="39"/>
  </w:num>
  <w:num w:numId="144">
    <w:abstractNumId w:val="63"/>
    <w:lvlOverride w:ilvl="0">
      <w:startOverride w:val="3"/>
    </w:lvlOverride>
  </w:num>
  <w:num w:numId="145">
    <w:abstractNumId w:val="63"/>
    <w:lvlOverride w:ilvl="0">
      <w:startOverride w:val="3"/>
    </w:lvlOverride>
  </w:num>
  <w:num w:numId="146">
    <w:abstractNumId w:val="63"/>
  </w:num>
  <w:num w:numId="147">
    <w:abstractNumId w:val="38"/>
  </w:num>
  <w:num w:numId="148">
    <w:abstractNumId w:val="63"/>
    <w:lvlOverride w:ilvl="0">
      <w:startOverride w:val="3"/>
    </w:lvlOverride>
  </w:num>
  <w:num w:numId="149">
    <w:abstractNumId w:val="67"/>
  </w:num>
  <w:num w:numId="150">
    <w:abstractNumId w:val="66"/>
  </w:num>
  <w:num w:numId="151">
    <w:abstractNumId w:val="48"/>
  </w:num>
  <w:num w:numId="152">
    <w:abstractNumId w:val="64"/>
  </w:num>
  <w:num w:numId="153">
    <w:abstractNumId w:val="65"/>
  </w:num>
  <w:num w:numId="154">
    <w:abstractNumId w:val="33"/>
  </w:num>
  <w:num w:numId="155">
    <w:abstractNumId w:val="71"/>
  </w:num>
  <w:num w:numId="156">
    <w:abstractNumId w:val="19"/>
  </w:num>
  <w:num w:numId="157">
    <w:abstractNumId w:val="76"/>
  </w:num>
  <w:num w:numId="158">
    <w:abstractNumId w:val="44"/>
  </w:num>
  <w:num w:numId="159">
    <w:abstractNumId w:val="30"/>
  </w:num>
  <w:num w:numId="160">
    <w:abstractNumId w:val="52"/>
  </w:num>
  <w:num w:numId="161">
    <w:abstractNumId w:val="83"/>
  </w:num>
  <w:num w:numId="162">
    <w:abstractNumId w:val="59"/>
  </w:num>
  <w:num w:numId="163">
    <w:abstractNumId w:val="10"/>
  </w:num>
  <w:num w:numId="164">
    <w:abstractNumId w:val="87"/>
  </w:num>
  <w:num w:numId="165">
    <w:abstractNumId w:val="74"/>
  </w:num>
  <w:num w:numId="166">
    <w:abstractNumId w:val="28"/>
  </w:num>
  <w:num w:numId="167">
    <w:abstractNumId w:val="68"/>
  </w:num>
  <w:num w:numId="168">
    <w:abstractNumId w:val="62"/>
  </w:num>
  <w:num w:numId="169">
    <w:abstractNumId w:val="22"/>
  </w:num>
  <w:num w:numId="170">
    <w:abstractNumId w:val="58"/>
  </w:num>
  <w:num w:numId="171">
    <w:abstractNumId w:val="81"/>
  </w:num>
  <w:num w:numId="172">
    <w:abstractNumId w:val="50"/>
  </w:num>
  <w:num w:numId="173">
    <w:abstractNumId w:val="70"/>
  </w:num>
  <w:num w:numId="174">
    <w:abstractNumId w:val="11"/>
  </w:num>
  <w:num w:numId="175">
    <w:abstractNumId w:val="15"/>
  </w:num>
  <w:num w:numId="176">
    <w:abstractNumId w:val="46"/>
  </w:num>
  <w:num w:numId="177">
    <w:abstractNumId w:val="31"/>
  </w:num>
  <w:num w:numId="178">
    <w:abstractNumId w:val="17"/>
  </w:num>
  <w:num w:numId="179">
    <w:abstractNumId w:val="27"/>
  </w:num>
  <w:num w:numId="180">
    <w:abstractNumId w:val="55"/>
  </w:num>
  <w:num w:numId="181">
    <w:abstractNumId w:val="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CADCZgpA5v168+h1upqLL1JXEWM0uWTzhN3128AYvEGLrvpWP54TPTsKLhPH5yOw9x1ltJwVY2vR3oYvLmkVQ==" w:salt="/jBvFN4qIBHTEd1dScZmiA=="/>
  <w:defaultTabStop w:val="720"/>
  <w:noPunctuationKerning/>
  <w:characterSpacingControl w:val="doNotCompress"/>
  <w:hdrShapeDefaults>
    <o:shapedefaults v:ext="edit" spidmax="4097"/>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4A02"/>
    <w:rsid w:val="0005585E"/>
    <w:rsid w:val="00057175"/>
    <w:rsid w:val="000620AE"/>
    <w:rsid w:val="0006385A"/>
    <w:rsid w:val="00064E72"/>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9E1"/>
    <w:rsid w:val="000B15BC"/>
    <w:rsid w:val="000B54F1"/>
    <w:rsid w:val="000B7192"/>
    <w:rsid w:val="000C06B1"/>
    <w:rsid w:val="000C119E"/>
    <w:rsid w:val="000C2375"/>
    <w:rsid w:val="000C26A0"/>
    <w:rsid w:val="000C3C8F"/>
    <w:rsid w:val="000C5569"/>
    <w:rsid w:val="000C6ED7"/>
    <w:rsid w:val="000D085F"/>
    <w:rsid w:val="000D12D1"/>
    <w:rsid w:val="000D39D4"/>
    <w:rsid w:val="000D5A94"/>
    <w:rsid w:val="000E0414"/>
    <w:rsid w:val="000E12FD"/>
    <w:rsid w:val="000E6BAD"/>
    <w:rsid w:val="000F0E37"/>
    <w:rsid w:val="000F0F66"/>
    <w:rsid w:val="000F194C"/>
    <w:rsid w:val="000F3530"/>
    <w:rsid w:val="000F3736"/>
    <w:rsid w:val="000F41E9"/>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6A4C"/>
    <w:rsid w:val="001476DF"/>
    <w:rsid w:val="00150E3B"/>
    <w:rsid w:val="00151CB5"/>
    <w:rsid w:val="00152A9A"/>
    <w:rsid w:val="0015389F"/>
    <w:rsid w:val="00161CF6"/>
    <w:rsid w:val="00162628"/>
    <w:rsid w:val="00163BD5"/>
    <w:rsid w:val="00165A56"/>
    <w:rsid w:val="00166783"/>
    <w:rsid w:val="00173A9A"/>
    <w:rsid w:val="00174F4F"/>
    <w:rsid w:val="001758AD"/>
    <w:rsid w:val="0017633B"/>
    <w:rsid w:val="00181CAF"/>
    <w:rsid w:val="00182A7B"/>
    <w:rsid w:val="00185704"/>
    <w:rsid w:val="00186421"/>
    <w:rsid w:val="00193D78"/>
    <w:rsid w:val="00194CF5"/>
    <w:rsid w:val="0019512E"/>
    <w:rsid w:val="00195E3F"/>
    <w:rsid w:val="001967F2"/>
    <w:rsid w:val="001A1633"/>
    <w:rsid w:val="001A173C"/>
    <w:rsid w:val="001A330C"/>
    <w:rsid w:val="001A342E"/>
    <w:rsid w:val="001A3E28"/>
    <w:rsid w:val="001A4DB3"/>
    <w:rsid w:val="001A52C0"/>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F4B95"/>
    <w:rsid w:val="00201091"/>
    <w:rsid w:val="00201D86"/>
    <w:rsid w:val="0020224F"/>
    <w:rsid w:val="00202A83"/>
    <w:rsid w:val="00203BA1"/>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3E0B"/>
    <w:rsid w:val="00263FEC"/>
    <w:rsid w:val="002677DB"/>
    <w:rsid w:val="00271E6F"/>
    <w:rsid w:val="00277B37"/>
    <w:rsid w:val="00281968"/>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3EEE"/>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2F6F74"/>
    <w:rsid w:val="00301A38"/>
    <w:rsid w:val="00303B65"/>
    <w:rsid w:val="00303D42"/>
    <w:rsid w:val="0030413A"/>
    <w:rsid w:val="003068FC"/>
    <w:rsid w:val="00311851"/>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479F"/>
    <w:rsid w:val="003455D9"/>
    <w:rsid w:val="003458A9"/>
    <w:rsid w:val="00350911"/>
    <w:rsid w:val="00352479"/>
    <w:rsid w:val="003541F5"/>
    <w:rsid w:val="00354B13"/>
    <w:rsid w:val="00354FBD"/>
    <w:rsid w:val="003551AF"/>
    <w:rsid w:val="003554DF"/>
    <w:rsid w:val="003557C9"/>
    <w:rsid w:val="00356E6C"/>
    <w:rsid w:val="00360CD6"/>
    <w:rsid w:val="003677A9"/>
    <w:rsid w:val="00374887"/>
    <w:rsid w:val="00381607"/>
    <w:rsid w:val="00381CD9"/>
    <w:rsid w:val="00382416"/>
    <w:rsid w:val="00385EE4"/>
    <w:rsid w:val="003878A3"/>
    <w:rsid w:val="00387958"/>
    <w:rsid w:val="00394991"/>
    <w:rsid w:val="003A05F3"/>
    <w:rsid w:val="003A1971"/>
    <w:rsid w:val="003A232C"/>
    <w:rsid w:val="003A23B6"/>
    <w:rsid w:val="003A382E"/>
    <w:rsid w:val="003A4F63"/>
    <w:rsid w:val="003A5EE0"/>
    <w:rsid w:val="003A6576"/>
    <w:rsid w:val="003A7FE7"/>
    <w:rsid w:val="003B0398"/>
    <w:rsid w:val="003B0817"/>
    <w:rsid w:val="003B153A"/>
    <w:rsid w:val="003B1B0F"/>
    <w:rsid w:val="003B25E9"/>
    <w:rsid w:val="003B390E"/>
    <w:rsid w:val="003C06EB"/>
    <w:rsid w:val="003C1F05"/>
    <w:rsid w:val="003C383D"/>
    <w:rsid w:val="003C5311"/>
    <w:rsid w:val="003C5CA2"/>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2F8C"/>
    <w:rsid w:val="003F3C7D"/>
    <w:rsid w:val="003F42D6"/>
    <w:rsid w:val="00400A4F"/>
    <w:rsid w:val="00402069"/>
    <w:rsid w:val="004022E4"/>
    <w:rsid w:val="00402851"/>
    <w:rsid w:val="0040480D"/>
    <w:rsid w:val="00406647"/>
    <w:rsid w:val="00406D0D"/>
    <w:rsid w:val="00406E4D"/>
    <w:rsid w:val="00407135"/>
    <w:rsid w:val="00410AEC"/>
    <w:rsid w:val="0041177E"/>
    <w:rsid w:val="00412343"/>
    <w:rsid w:val="00415084"/>
    <w:rsid w:val="00415D9A"/>
    <w:rsid w:val="00420E63"/>
    <w:rsid w:val="00422149"/>
    <w:rsid w:val="00422BAE"/>
    <w:rsid w:val="00423333"/>
    <w:rsid w:val="00423991"/>
    <w:rsid w:val="004248CC"/>
    <w:rsid w:val="00425B48"/>
    <w:rsid w:val="0042753C"/>
    <w:rsid w:val="0043087F"/>
    <w:rsid w:val="00431405"/>
    <w:rsid w:val="00432136"/>
    <w:rsid w:val="00432A31"/>
    <w:rsid w:val="004346B6"/>
    <w:rsid w:val="00435007"/>
    <w:rsid w:val="004359CC"/>
    <w:rsid w:val="00437D0F"/>
    <w:rsid w:val="00440A1B"/>
    <w:rsid w:val="00441773"/>
    <w:rsid w:val="004422B2"/>
    <w:rsid w:val="00442F5A"/>
    <w:rsid w:val="00443AD9"/>
    <w:rsid w:val="00443FD9"/>
    <w:rsid w:val="00445308"/>
    <w:rsid w:val="00447947"/>
    <w:rsid w:val="00452E67"/>
    <w:rsid w:val="00461082"/>
    <w:rsid w:val="004614A7"/>
    <w:rsid w:val="00461B7B"/>
    <w:rsid w:val="00462F0D"/>
    <w:rsid w:val="00465096"/>
    <w:rsid w:val="004707DA"/>
    <w:rsid w:val="00471B20"/>
    <w:rsid w:val="004739F7"/>
    <w:rsid w:val="00474E28"/>
    <w:rsid w:val="00476CAE"/>
    <w:rsid w:val="0047703B"/>
    <w:rsid w:val="00477C03"/>
    <w:rsid w:val="00480189"/>
    <w:rsid w:val="00481F02"/>
    <w:rsid w:val="00482DA9"/>
    <w:rsid w:val="004855F6"/>
    <w:rsid w:val="00485821"/>
    <w:rsid w:val="0048649C"/>
    <w:rsid w:val="00487B1E"/>
    <w:rsid w:val="0049254E"/>
    <w:rsid w:val="004947CA"/>
    <w:rsid w:val="00495B5B"/>
    <w:rsid w:val="0049697A"/>
    <w:rsid w:val="004A1E1A"/>
    <w:rsid w:val="004A3FC0"/>
    <w:rsid w:val="004A4EF6"/>
    <w:rsid w:val="004A762A"/>
    <w:rsid w:val="004B2A28"/>
    <w:rsid w:val="004B2AE8"/>
    <w:rsid w:val="004B2F34"/>
    <w:rsid w:val="004B50AB"/>
    <w:rsid w:val="004B6433"/>
    <w:rsid w:val="004B7B8E"/>
    <w:rsid w:val="004C0A4A"/>
    <w:rsid w:val="004C1A8B"/>
    <w:rsid w:val="004C31B6"/>
    <w:rsid w:val="004D0738"/>
    <w:rsid w:val="004D1CDE"/>
    <w:rsid w:val="004D459F"/>
    <w:rsid w:val="004D4614"/>
    <w:rsid w:val="004D496A"/>
    <w:rsid w:val="004D6F94"/>
    <w:rsid w:val="004E2C35"/>
    <w:rsid w:val="004E2EF1"/>
    <w:rsid w:val="004E31CE"/>
    <w:rsid w:val="004E3824"/>
    <w:rsid w:val="004E4F1A"/>
    <w:rsid w:val="004E6926"/>
    <w:rsid w:val="004E7C16"/>
    <w:rsid w:val="004F17FB"/>
    <w:rsid w:val="004F7F8E"/>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8597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362D"/>
    <w:rsid w:val="0065409C"/>
    <w:rsid w:val="00654699"/>
    <w:rsid w:val="00654C64"/>
    <w:rsid w:val="00656CFA"/>
    <w:rsid w:val="0066048F"/>
    <w:rsid w:val="00660961"/>
    <w:rsid w:val="00663AFA"/>
    <w:rsid w:val="00665486"/>
    <w:rsid w:val="00665A95"/>
    <w:rsid w:val="006735E6"/>
    <w:rsid w:val="00673C9F"/>
    <w:rsid w:val="006746E5"/>
    <w:rsid w:val="00680ADE"/>
    <w:rsid w:val="006853E6"/>
    <w:rsid w:val="006857F9"/>
    <w:rsid w:val="0068672D"/>
    <w:rsid w:val="006875D0"/>
    <w:rsid w:val="006A1583"/>
    <w:rsid w:val="006A57E5"/>
    <w:rsid w:val="006A5E51"/>
    <w:rsid w:val="006A6C53"/>
    <w:rsid w:val="006B29D5"/>
    <w:rsid w:val="006B3166"/>
    <w:rsid w:val="006B35E1"/>
    <w:rsid w:val="006B4196"/>
    <w:rsid w:val="006B5ABD"/>
    <w:rsid w:val="006B78B7"/>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911C1"/>
    <w:rsid w:val="007913F0"/>
    <w:rsid w:val="007927C8"/>
    <w:rsid w:val="00793013"/>
    <w:rsid w:val="00793A1A"/>
    <w:rsid w:val="0079587F"/>
    <w:rsid w:val="00796DB9"/>
    <w:rsid w:val="007A2B0D"/>
    <w:rsid w:val="007A4163"/>
    <w:rsid w:val="007A4301"/>
    <w:rsid w:val="007A54C6"/>
    <w:rsid w:val="007A6BE4"/>
    <w:rsid w:val="007A7C10"/>
    <w:rsid w:val="007B06F3"/>
    <w:rsid w:val="007B0CE9"/>
    <w:rsid w:val="007B2407"/>
    <w:rsid w:val="007B27D3"/>
    <w:rsid w:val="007B49C9"/>
    <w:rsid w:val="007B5079"/>
    <w:rsid w:val="007C65C5"/>
    <w:rsid w:val="007D0167"/>
    <w:rsid w:val="007D1C90"/>
    <w:rsid w:val="007D31C7"/>
    <w:rsid w:val="007D6B40"/>
    <w:rsid w:val="007D75CD"/>
    <w:rsid w:val="007E063D"/>
    <w:rsid w:val="007E0711"/>
    <w:rsid w:val="007E3606"/>
    <w:rsid w:val="007E38B0"/>
    <w:rsid w:val="007E674E"/>
    <w:rsid w:val="007E79CA"/>
    <w:rsid w:val="007F1010"/>
    <w:rsid w:val="007F1B25"/>
    <w:rsid w:val="007F2B74"/>
    <w:rsid w:val="007F33F3"/>
    <w:rsid w:val="007F5273"/>
    <w:rsid w:val="007F7521"/>
    <w:rsid w:val="008042C3"/>
    <w:rsid w:val="008047B1"/>
    <w:rsid w:val="00812371"/>
    <w:rsid w:val="00814732"/>
    <w:rsid w:val="008147DA"/>
    <w:rsid w:val="00817E3F"/>
    <w:rsid w:val="00820371"/>
    <w:rsid w:val="0082178B"/>
    <w:rsid w:val="00824D23"/>
    <w:rsid w:val="00824DA2"/>
    <w:rsid w:val="00831F40"/>
    <w:rsid w:val="00833EAF"/>
    <w:rsid w:val="008348BE"/>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15F0"/>
    <w:rsid w:val="008C2F0C"/>
    <w:rsid w:val="008C3AC9"/>
    <w:rsid w:val="008C4873"/>
    <w:rsid w:val="008C7C0B"/>
    <w:rsid w:val="008C7E04"/>
    <w:rsid w:val="008D08BC"/>
    <w:rsid w:val="008D13C1"/>
    <w:rsid w:val="008D3476"/>
    <w:rsid w:val="008D4BE0"/>
    <w:rsid w:val="008D4E8B"/>
    <w:rsid w:val="008E06A3"/>
    <w:rsid w:val="008E0E42"/>
    <w:rsid w:val="008E3FB8"/>
    <w:rsid w:val="008E452D"/>
    <w:rsid w:val="008E490F"/>
    <w:rsid w:val="008F1834"/>
    <w:rsid w:val="008F1D24"/>
    <w:rsid w:val="008F2C15"/>
    <w:rsid w:val="008F2D8D"/>
    <w:rsid w:val="008F5765"/>
    <w:rsid w:val="00902D24"/>
    <w:rsid w:val="00903606"/>
    <w:rsid w:val="009050D3"/>
    <w:rsid w:val="00905666"/>
    <w:rsid w:val="00905C5F"/>
    <w:rsid w:val="00912D90"/>
    <w:rsid w:val="00914EDF"/>
    <w:rsid w:val="00915C2D"/>
    <w:rsid w:val="00920F6D"/>
    <w:rsid w:val="0092134B"/>
    <w:rsid w:val="00922862"/>
    <w:rsid w:val="00922BD9"/>
    <w:rsid w:val="00923187"/>
    <w:rsid w:val="0092509E"/>
    <w:rsid w:val="0093015C"/>
    <w:rsid w:val="0093535C"/>
    <w:rsid w:val="00935F6F"/>
    <w:rsid w:val="009377DC"/>
    <w:rsid w:val="009404DF"/>
    <w:rsid w:val="00940C0F"/>
    <w:rsid w:val="00942D9D"/>
    <w:rsid w:val="009434AA"/>
    <w:rsid w:val="009448FE"/>
    <w:rsid w:val="009477D2"/>
    <w:rsid w:val="00951DF5"/>
    <w:rsid w:val="00953B7F"/>
    <w:rsid w:val="00953EA8"/>
    <w:rsid w:val="00953EBD"/>
    <w:rsid w:val="00955496"/>
    <w:rsid w:val="009563FF"/>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2F39"/>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7FF6"/>
    <w:rsid w:val="00A6057E"/>
    <w:rsid w:val="00A61ABF"/>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655A"/>
    <w:rsid w:val="00AA7B0E"/>
    <w:rsid w:val="00AB45BF"/>
    <w:rsid w:val="00AB5FD2"/>
    <w:rsid w:val="00AC1B9B"/>
    <w:rsid w:val="00AC24E7"/>
    <w:rsid w:val="00AC3F5E"/>
    <w:rsid w:val="00AC5125"/>
    <w:rsid w:val="00AC7772"/>
    <w:rsid w:val="00AD01BE"/>
    <w:rsid w:val="00AD0CF2"/>
    <w:rsid w:val="00AD19B7"/>
    <w:rsid w:val="00AD24B1"/>
    <w:rsid w:val="00AD36F6"/>
    <w:rsid w:val="00AD3DE1"/>
    <w:rsid w:val="00AD5A66"/>
    <w:rsid w:val="00AD60AF"/>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62B7"/>
    <w:rsid w:val="00B71322"/>
    <w:rsid w:val="00B72814"/>
    <w:rsid w:val="00B72A94"/>
    <w:rsid w:val="00B73F6F"/>
    <w:rsid w:val="00B807F0"/>
    <w:rsid w:val="00B8126E"/>
    <w:rsid w:val="00B82373"/>
    <w:rsid w:val="00B83B00"/>
    <w:rsid w:val="00B84381"/>
    <w:rsid w:val="00B84E4F"/>
    <w:rsid w:val="00B86498"/>
    <w:rsid w:val="00B87EC8"/>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B5858"/>
    <w:rsid w:val="00BB58DB"/>
    <w:rsid w:val="00BC0D6B"/>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50846"/>
    <w:rsid w:val="00C50A35"/>
    <w:rsid w:val="00C54286"/>
    <w:rsid w:val="00C56F90"/>
    <w:rsid w:val="00C57F8D"/>
    <w:rsid w:val="00C6099D"/>
    <w:rsid w:val="00C62193"/>
    <w:rsid w:val="00C6355D"/>
    <w:rsid w:val="00C66258"/>
    <w:rsid w:val="00C67D0D"/>
    <w:rsid w:val="00C72836"/>
    <w:rsid w:val="00C7485B"/>
    <w:rsid w:val="00C75851"/>
    <w:rsid w:val="00C82658"/>
    <w:rsid w:val="00C82F25"/>
    <w:rsid w:val="00C85BF3"/>
    <w:rsid w:val="00C907E4"/>
    <w:rsid w:val="00C926B3"/>
    <w:rsid w:val="00C9547B"/>
    <w:rsid w:val="00C9788F"/>
    <w:rsid w:val="00CA02DA"/>
    <w:rsid w:val="00CA0402"/>
    <w:rsid w:val="00CA08B2"/>
    <w:rsid w:val="00CA6F57"/>
    <w:rsid w:val="00CB005F"/>
    <w:rsid w:val="00CB0768"/>
    <w:rsid w:val="00CB6A36"/>
    <w:rsid w:val="00CC082D"/>
    <w:rsid w:val="00CC2249"/>
    <w:rsid w:val="00CC52B5"/>
    <w:rsid w:val="00CC581A"/>
    <w:rsid w:val="00CC61E5"/>
    <w:rsid w:val="00CC700A"/>
    <w:rsid w:val="00CC730D"/>
    <w:rsid w:val="00CC77B8"/>
    <w:rsid w:val="00CD11A1"/>
    <w:rsid w:val="00CD4F9C"/>
    <w:rsid w:val="00CD5457"/>
    <w:rsid w:val="00CE106B"/>
    <w:rsid w:val="00CE108F"/>
    <w:rsid w:val="00CE2DD2"/>
    <w:rsid w:val="00CE5691"/>
    <w:rsid w:val="00CE58DB"/>
    <w:rsid w:val="00CE5D77"/>
    <w:rsid w:val="00CF020E"/>
    <w:rsid w:val="00CF36C3"/>
    <w:rsid w:val="00CF37A0"/>
    <w:rsid w:val="00D0046F"/>
    <w:rsid w:val="00D00F52"/>
    <w:rsid w:val="00D02287"/>
    <w:rsid w:val="00D03D4E"/>
    <w:rsid w:val="00D054D8"/>
    <w:rsid w:val="00D07838"/>
    <w:rsid w:val="00D10904"/>
    <w:rsid w:val="00D10EB8"/>
    <w:rsid w:val="00D10FEA"/>
    <w:rsid w:val="00D17AB0"/>
    <w:rsid w:val="00D206D1"/>
    <w:rsid w:val="00D23346"/>
    <w:rsid w:val="00D23D0F"/>
    <w:rsid w:val="00D24547"/>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0ABA"/>
    <w:rsid w:val="00D6121E"/>
    <w:rsid w:val="00D6324C"/>
    <w:rsid w:val="00D63822"/>
    <w:rsid w:val="00D63BA3"/>
    <w:rsid w:val="00D65AB3"/>
    <w:rsid w:val="00D67C6B"/>
    <w:rsid w:val="00D73D5A"/>
    <w:rsid w:val="00D74A76"/>
    <w:rsid w:val="00D757C3"/>
    <w:rsid w:val="00D77055"/>
    <w:rsid w:val="00D77A1E"/>
    <w:rsid w:val="00D8078E"/>
    <w:rsid w:val="00D92DC1"/>
    <w:rsid w:val="00D9523C"/>
    <w:rsid w:val="00D9558D"/>
    <w:rsid w:val="00DA08B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5AF4"/>
    <w:rsid w:val="00DC66D1"/>
    <w:rsid w:val="00DD278E"/>
    <w:rsid w:val="00DE1390"/>
    <w:rsid w:val="00DE30BA"/>
    <w:rsid w:val="00DE4831"/>
    <w:rsid w:val="00DE5901"/>
    <w:rsid w:val="00DE5BF9"/>
    <w:rsid w:val="00DE5D4A"/>
    <w:rsid w:val="00DE69DC"/>
    <w:rsid w:val="00DE712A"/>
    <w:rsid w:val="00DF328E"/>
    <w:rsid w:val="00DF33DB"/>
    <w:rsid w:val="00DF6454"/>
    <w:rsid w:val="00DF666A"/>
    <w:rsid w:val="00E00E97"/>
    <w:rsid w:val="00E01333"/>
    <w:rsid w:val="00E01D77"/>
    <w:rsid w:val="00E02B62"/>
    <w:rsid w:val="00E02CCB"/>
    <w:rsid w:val="00E04073"/>
    <w:rsid w:val="00E11EB9"/>
    <w:rsid w:val="00E128ED"/>
    <w:rsid w:val="00E12C3C"/>
    <w:rsid w:val="00E14190"/>
    <w:rsid w:val="00E20C34"/>
    <w:rsid w:val="00E21647"/>
    <w:rsid w:val="00E2387F"/>
    <w:rsid w:val="00E23CE5"/>
    <w:rsid w:val="00E24048"/>
    <w:rsid w:val="00E24A65"/>
    <w:rsid w:val="00E27D19"/>
    <w:rsid w:val="00E309D5"/>
    <w:rsid w:val="00E36C38"/>
    <w:rsid w:val="00E40C7D"/>
    <w:rsid w:val="00E42907"/>
    <w:rsid w:val="00E43DA7"/>
    <w:rsid w:val="00E44562"/>
    <w:rsid w:val="00E459C1"/>
    <w:rsid w:val="00E467FF"/>
    <w:rsid w:val="00E512A7"/>
    <w:rsid w:val="00E5130B"/>
    <w:rsid w:val="00E57B1D"/>
    <w:rsid w:val="00E60D87"/>
    <w:rsid w:val="00E6431F"/>
    <w:rsid w:val="00E64366"/>
    <w:rsid w:val="00E647AD"/>
    <w:rsid w:val="00E64BEF"/>
    <w:rsid w:val="00E73C1F"/>
    <w:rsid w:val="00E7493A"/>
    <w:rsid w:val="00E74F64"/>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3D72"/>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6CA9"/>
    <w:rsid w:val="00EE7A7A"/>
    <w:rsid w:val="00EF14FF"/>
    <w:rsid w:val="00EF32F6"/>
    <w:rsid w:val="00EF3666"/>
    <w:rsid w:val="00EF4980"/>
    <w:rsid w:val="00EF4C2B"/>
    <w:rsid w:val="00EF4C42"/>
    <w:rsid w:val="00EF5AF4"/>
    <w:rsid w:val="00EF6258"/>
    <w:rsid w:val="00EF7F0A"/>
    <w:rsid w:val="00EF7F35"/>
    <w:rsid w:val="00F016B0"/>
    <w:rsid w:val="00F03CA7"/>
    <w:rsid w:val="00F05108"/>
    <w:rsid w:val="00F05992"/>
    <w:rsid w:val="00F13866"/>
    <w:rsid w:val="00F14477"/>
    <w:rsid w:val="00F16DDD"/>
    <w:rsid w:val="00F1709C"/>
    <w:rsid w:val="00F1744B"/>
    <w:rsid w:val="00F22759"/>
    <w:rsid w:val="00F23E80"/>
    <w:rsid w:val="00F242F4"/>
    <w:rsid w:val="00F246D3"/>
    <w:rsid w:val="00F24740"/>
    <w:rsid w:val="00F30F9C"/>
    <w:rsid w:val="00F31A7F"/>
    <w:rsid w:val="00F31B8E"/>
    <w:rsid w:val="00F32B23"/>
    <w:rsid w:val="00F3502B"/>
    <w:rsid w:val="00F35C3A"/>
    <w:rsid w:val="00F37FB1"/>
    <w:rsid w:val="00F406E3"/>
    <w:rsid w:val="00F40B84"/>
    <w:rsid w:val="00F4176D"/>
    <w:rsid w:val="00F42D5A"/>
    <w:rsid w:val="00F445FF"/>
    <w:rsid w:val="00F52861"/>
    <w:rsid w:val="00F52A6C"/>
    <w:rsid w:val="00F54126"/>
    <w:rsid w:val="00F55A61"/>
    <w:rsid w:val="00F57EDB"/>
    <w:rsid w:val="00F65DE1"/>
    <w:rsid w:val="00F666D8"/>
    <w:rsid w:val="00F6750A"/>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DCB"/>
    <w:rsid w:val="00FA5033"/>
    <w:rsid w:val="00FA610F"/>
    <w:rsid w:val="00FB027D"/>
    <w:rsid w:val="00FB082F"/>
    <w:rsid w:val="00FB205A"/>
    <w:rsid w:val="00FB3445"/>
    <w:rsid w:val="00FB4435"/>
    <w:rsid w:val="00FB4938"/>
    <w:rsid w:val="00FB4992"/>
    <w:rsid w:val="00FB4C50"/>
    <w:rsid w:val="00FB6B5F"/>
    <w:rsid w:val="00FB7694"/>
    <w:rsid w:val="00FB7EB6"/>
    <w:rsid w:val="00FC1082"/>
    <w:rsid w:val="00FC18F6"/>
    <w:rsid w:val="00FC1A1B"/>
    <w:rsid w:val="00FC2582"/>
    <w:rsid w:val="00FC2A1B"/>
    <w:rsid w:val="00FC4802"/>
    <w:rsid w:val="00FC7F47"/>
    <w:rsid w:val="00FD5F87"/>
    <w:rsid w:val="00FE0B40"/>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FE0B40"/>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79AA-672A-4055-AE9F-CD2F35B1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13268</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88725</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Lani Dick</cp:lastModifiedBy>
  <cp:revision>2</cp:revision>
  <cp:lastPrinted>2018-06-19T21:20:00Z</cp:lastPrinted>
  <dcterms:created xsi:type="dcterms:W3CDTF">2018-10-31T19:04:00Z</dcterms:created>
  <dcterms:modified xsi:type="dcterms:W3CDTF">2018-10-31T19:04:00Z</dcterms:modified>
</cp:coreProperties>
</file>